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0D" w:rsidRDefault="008C150D" w:rsidP="008C150D">
      <w:pPr>
        <w:rPr>
          <w:rFonts w:eastAsia="隶书"/>
          <w:sz w:val="52"/>
        </w:rPr>
      </w:pPr>
      <w:r>
        <w:rPr>
          <w:rFonts w:ascii="Times New Roman" w:eastAsia="黑体" w:hAnsi="Times New Roman" w:hint="eastAsia"/>
          <w:noProof/>
          <w:szCs w:val="24"/>
        </w:rPr>
        <w:drawing>
          <wp:anchor distT="0" distB="0" distL="114300" distR="114300" simplePos="0" relativeHeight="251659264" behindDoc="0" locked="0" layoutInCell="1" allowOverlap="1">
            <wp:simplePos x="0" y="0"/>
            <wp:positionH relativeFrom="page">
              <wp:posOffset>742950</wp:posOffset>
            </wp:positionH>
            <wp:positionV relativeFrom="page">
              <wp:posOffset>1190625</wp:posOffset>
            </wp:positionV>
            <wp:extent cx="2075180" cy="1781175"/>
            <wp:effectExtent l="19050" t="0" r="1270" b="0"/>
            <wp:wrapNone/>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srcRect/>
                    <a:stretch>
                      <a:fillRect/>
                    </a:stretch>
                  </pic:blipFill>
                  <pic:spPr bwMode="auto">
                    <a:xfrm>
                      <a:off x="0" y="0"/>
                      <a:ext cx="2075180" cy="1781175"/>
                    </a:xfrm>
                    <a:prstGeom prst="rect">
                      <a:avLst/>
                    </a:prstGeom>
                    <a:noFill/>
                    <a:ln w="9525">
                      <a:noFill/>
                      <a:miter lim="800000"/>
                      <a:headEnd/>
                      <a:tailEnd/>
                    </a:ln>
                  </pic:spPr>
                </pic:pic>
              </a:graphicData>
            </a:graphic>
          </wp:anchor>
        </w:drawing>
      </w:r>
      <w:r>
        <w:rPr>
          <w:rFonts w:ascii="Times New Roman" w:eastAsia="黑体" w:hAnsi="Times New Roman" w:hint="eastAsia"/>
          <w:noProof/>
          <w:szCs w:val="24"/>
        </w:rPr>
        <w:drawing>
          <wp:anchor distT="0" distB="0" distL="114300" distR="114300" simplePos="0" relativeHeight="251660288" behindDoc="0" locked="0" layoutInCell="1" allowOverlap="1">
            <wp:simplePos x="0" y="0"/>
            <wp:positionH relativeFrom="column">
              <wp:posOffset>4152900</wp:posOffset>
            </wp:positionH>
            <wp:positionV relativeFrom="paragraph">
              <wp:posOffset>161925</wp:posOffset>
            </wp:positionV>
            <wp:extent cx="1800225" cy="1771650"/>
            <wp:effectExtent l="19050" t="0" r="9525" b="0"/>
            <wp:wrapNone/>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srcRect/>
                    <a:stretch>
                      <a:fillRect/>
                    </a:stretch>
                  </pic:blipFill>
                  <pic:spPr bwMode="auto">
                    <a:xfrm>
                      <a:off x="0" y="0"/>
                      <a:ext cx="1800225" cy="1771650"/>
                    </a:xfrm>
                    <a:prstGeom prst="rect">
                      <a:avLst/>
                    </a:prstGeom>
                    <a:noFill/>
                    <a:ln w="9525">
                      <a:noFill/>
                      <a:miter lim="800000"/>
                      <a:headEnd/>
                      <a:tailEnd/>
                    </a:ln>
                  </pic:spPr>
                </pic:pic>
              </a:graphicData>
            </a:graphic>
          </wp:anchor>
        </w:drawing>
      </w:r>
      <w:r>
        <w:rPr>
          <w:rFonts w:ascii="Times New Roman" w:eastAsia="隶书" w:hAnsi="Times New Roman" w:hint="eastAsia"/>
          <w:sz w:val="52"/>
          <w:szCs w:val="24"/>
        </w:rPr>
        <w:t xml:space="preserve">  </w:t>
      </w:r>
      <w:r>
        <w:rPr>
          <w:rFonts w:eastAsia="隶书" w:hint="eastAsia"/>
          <w:sz w:val="52"/>
        </w:rPr>
        <w:t xml:space="preserve"> </w:t>
      </w:r>
    </w:p>
    <w:p w:rsidR="008C150D" w:rsidRDefault="008C150D" w:rsidP="008C150D">
      <w:pPr>
        <w:jc w:val="center"/>
        <w:rPr>
          <w:rFonts w:ascii="隶书" w:eastAsia="隶书" w:hAnsi="隶书" w:cs="隶书"/>
          <w:sz w:val="52"/>
          <w:szCs w:val="52"/>
        </w:rPr>
      </w:pPr>
      <w:r>
        <w:rPr>
          <w:rFonts w:ascii="隶书" w:eastAsia="隶书" w:hAnsi="隶书" w:cs="隶书" w:hint="eastAsia"/>
          <w:sz w:val="52"/>
          <w:szCs w:val="52"/>
        </w:rPr>
        <w:t xml:space="preserve">  </w:t>
      </w:r>
    </w:p>
    <w:p w:rsidR="008C150D" w:rsidRDefault="008C150D" w:rsidP="009F2122">
      <w:pPr>
        <w:spacing w:afterLines="50"/>
        <w:jc w:val="center"/>
        <w:rPr>
          <w:rFonts w:ascii="隶书" w:eastAsia="隶书" w:hAnsi="隶书" w:cs="隶书"/>
          <w:sz w:val="84"/>
          <w:szCs w:val="84"/>
        </w:rPr>
      </w:pPr>
      <w:r>
        <w:rPr>
          <w:rFonts w:ascii="隶书" w:eastAsia="隶书" w:hAnsi="隶书" w:cs="隶书" w:hint="eastAsia"/>
          <w:sz w:val="84"/>
          <w:szCs w:val="84"/>
        </w:rPr>
        <w:t xml:space="preserve"> </w:t>
      </w:r>
    </w:p>
    <w:p w:rsidR="008C150D" w:rsidRDefault="008C150D" w:rsidP="009F2122">
      <w:pPr>
        <w:spacing w:afterLines="50"/>
        <w:jc w:val="center"/>
        <w:rPr>
          <w:rFonts w:ascii="隶书" w:eastAsia="隶书" w:hAnsi="隶书" w:cs="隶书"/>
          <w:sz w:val="84"/>
          <w:szCs w:val="84"/>
        </w:rPr>
      </w:pPr>
      <w:r>
        <w:rPr>
          <w:rFonts w:ascii="隶书" w:eastAsia="隶书" w:hAnsi="隶书" w:cs="隶书" w:hint="eastAsia"/>
          <w:sz w:val="84"/>
          <w:szCs w:val="84"/>
        </w:rPr>
        <w:t>中国农业大学</w:t>
      </w:r>
    </w:p>
    <w:p w:rsidR="008C150D" w:rsidRDefault="008C150D" w:rsidP="008C150D">
      <w:pPr>
        <w:jc w:val="center"/>
        <w:rPr>
          <w:rFonts w:eastAsia="隶书"/>
          <w:sz w:val="52"/>
        </w:rPr>
      </w:pPr>
      <w:r>
        <w:rPr>
          <w:rFonts w:ascii="隶书" w:eastAsia="隶书" w:hAnsi="隶书" w:cs="隶书" w:hint="eastAsia"/>
          <w:sz w:val="72"/>
          <w:szCs w:val="72"/>
        </w:rPr>
        <w:t xml:space="preserve">研究生会调研报告 </w:t>
      </w:r>
      <w:r>
        <w:rPr>
          <w:rFonts w:eastAsia="隶书" w:hint="eastAsia"/>
          <w:sz w:val="72"/>
          <w:szCs w:val="72"/>
        </w:rPr>
        <w:t xml:space="preserve"> </w:t>
      </w:r>
      <w:r>
        <w:rPr>
          <w:rFonts w:eastAsia="隶书" w:hint="eastAsia"/>
          <w:sz w:val="32"/>
          <w:szCs w:val="32"/>
        </w:rPr>
        <w:t xml:space="preserve">          </w:t>
      </w:r>
      <w:r>
        <w:rPr>
          <w:rFonts w:eastAsia="隶书" w:hint="eastAsia"/>
          <w:sz w:val="44"/>
          <w:szCs w:val="44"/>
        </w:rPr>
        <w:t xml:space="preserve"> </w:t>
      </w:r>
    </w:p>
    <w:p w:rsidR="008C150D" w:rsidRDefault="008C150D" w:rsidP="008C150D">
      <w:pPr>
        <w:spacing w:line="720" w:lineRule="auto"/>
        <w:jc w:val="center"/>
        <w:rPr>
          <w:rFonts w:eastAsia="隶书"/>
          <w:sz w:val="52"/>
        </w:rPr>
      </w:pPr>
      <w:r>
        <w:rPr>
          <w:rFonts w:eastAsia="隶书" w:hint="eastAsia"/>
          <w:sz w:val="52"/>
        </w:rPr>
        <w:t xml:space="preserve"> </w:t>
      </w:r>
    </w:p>
    <w:p w:rsidR="008C150D" w:rsidRDefault="008C150D" w:rsidP="008C150D">
      <w:pPr>
        <w:rPr>
          <w:rFonts w:eastAsia="隶书"/>
          <w:sz w:val="44"/>
        </w:rPr>
      </w:pPr>
    </w:p>
    <w:p w:rsidR="008C150D" w:rsidRDefault="008C150D" w:rsidP="008C150D">
      <w:pPr>
        <w:spacing w:line="800" w:lineRule="exact"/>
        <w:rPr>
          <w:b/>
          <w:bCs/>
          <w:sz w:val="36"/>
          <w:szCs w:val="36"/>
          <w:u w:val="single"/>
        </w:rPr>
      </w:pPr>
    </w:p>
    <w:p w:rsidR="008C150D" w:rsidRDefault="008C150D" w:rsidP="008C150D">
      <w:pPr>
        <w:tabs>
          <w:tab w:val="left" w:pos="3436"/>
        </w:tabs>
        <w:spacing w:line="1000" w:lineRule="exact"/>
        <w:ind w:firstLineChars="350" w:firstLine="1260"/>
        <w:jc w:val="left"/>
        <w:rPr>
          <w:rFonts w:eastAsia="隶书"/>
          <w:sz w:val="36"/>
          <w:szCs w:val="36"/>
        </w:rPr>
      </w:pPr>
      <w:r>
        <w:rPr>
          <w:rFonts w:eastAsia="隶书" w:hint="eastAsia"/>
          <w:sz w:val="36"/>
          <w:szCs w:val="36"/>
        </w:rPr>
        <w:t>调查课题：</w:t>
      </w:r>
      <w:r>
        <w:rPr>
          <w:rFonts w:eastAsia="隶书" w:hint="eastAsia"/>
          <w:sz w:val="36"/>
          <w:szCs w:val="36"/>
          <w:u w:val="single"/>
        </w:rPr>
        <w:t xml:space="preserve">     </w:t>
      </w:r>
      <w:r w:rsidR="00C1535A">
        <w:rPr>
          <w:rFonts w:eastAsia="隶书" w:hint="eastAsia"/>
          <w:sz w:val="36"/>
          <w:szCs w:val="36"/>
          <w:u w:val="single"/>
        </w:rPr>
        <w:t xml:space="preserve"> </w:t>
      </w:r>
      <w:r w:rsidR="005917B6">
        <w:rPr>
          <w:rFonts w:eastAsia="隶书" w:hint="eastAsia"/>
          <w:sz w:val="36"/>
          <w:szCs w:val="36"/>
          <w:u w:val="single"/>
        </w:rPr>
        <w:t>研究生奖助学金调研</w:t>
      </w:r>
      <w:r w:rsidR="005917B6">
        <w:rPr>
          <w:rFonts w:eastAsia="隶书" w:hint="eastAsia"/>
          <w:sz w:val="36"/>
          <w:szCs w:val="36"/>
          <w:u w:val="single"/>
        </w:rPr>
        <w:t xml:space="preserve">   </w:t>
      </w:r>
      <w:r>
        <w:rPr>
          <w:rFonts w:eastAsia="隶书" w:hint="eastAsia"/>
          <w:sz w:val="36"/>
          <w:szCs w:val="36"/>
          <w:u w:val="single"/>
        </w:rPr>
        <w:t xml:space="preserve">     </w:t>
      </w:r>
    </w:p>
    <w:p w:rsidR="008C150D" w:rsidRDefault="008C150D" w:rsidP="008C150D">
      <w:pPr>
        <w:tabs>
          <w:tab w:val="left" w:pos="3436"/>
        </w:tabs>
        <w:spacing w:line="1000" w:lineRule="exact"/>
        <w:rPr>
          <w:rFonts w:eastAsia="隶书"/>
          <w:sz w:val="36"/>
          <w:szCs w:val="36"/>
        </w:rPr>
      </w:pPr>
      <w:r>
        <w:rPr>
          <w:rFonts w:eastAsia="隶书" w:hint="eastAsia"/>
          <w:sz w:val="36"/>
          <w:szCs w:val="36"/>
        </w:rPr>
        <w:t xml:space="preserve">       </w:t>
      </w:r>
      <w:r>
        <w:rPr>
          <w:rFonts w:eastAsia="隶书" w:hint="eastAsia"/>
          <w:sz w:val="36"/>
          <w:szCs w:val="36"/>
        </w:rPr>
        <w:t>调查团队：</w:t>
      </w:r>
      <w:r>
        <w:rPr>
          <w:rFonts w:eastAsia="隶书" w:hint="eastAsia"/>
          <w:sz w:val="36"/>
          <w:szCs w:val="36"/>
          <w:u w:val="single"/>
        </w:rPr>
        <w:t xml:space="preserve">     </w:t>
      </w:r>
      <w:r>
        <w:rPr>
          <w:rFonts w:eastAsia="隶书" w:hint="eastAsia"/>
          <w:sz w:val="36"/>
          <w:szCs w:val="36"/>
          <w:u w:val="single"/>
        </w:rPr>
        <w:t>校研究生会</w:t>
      </w:r>
      <w:r w:rsidR="000F6249">
        <w:rPr>
          <w:rFonts w:eastAsia="隶书" w:hint="eastAsia"/>
          <w:sz w:val="36"/>
          <w:szCs w:val="36"/>
          <w:u w:val="single"/>
        </w:rPr>
        <w:t>常代会秘书处</w:t>
      </w:r>
      <w:r>
        <w:rPr>
          <w:rFonts w:eastAsia="隶书" w:hint="eastAsia"/>
          <w:sz w:val="36"/>
          <w:szCs w:val="36"/>
          <w:u w:val="single"/>
        </w:rPr>
        <w:t xml:space="preserve">     </w:t>
      </w:r>
      <w:r>
        <w:rPr>
          <w:rFonts w:eastAsia="隶书" w:hint="eastAsia"/>
          <w:sz w:val="36"/>
          <w:szCs w:val="36"/>
        </w:rPr>
        <w:t xml:space="preserve"> </w:t>
      </w:r>
    </w:p>
    <w:p w:rsidR="008C150D" w:rsidRDefault="008C150D" w:rsidP="008C150D">
      <w:pPr>
        <w:tabs>
          <w:tab w:val="left" w:pos="3436"/>
        </w:tabs>
        <w:spacing w:line="1000" w:lineRule="exact"/>
        <w:rPr>
          <w:rFonts w:eastAsia="隶书"/>
          <w:sz w:val="36"/>
          <w:szCs w:val="36"/>
        </w:rPr>
      </w:pPr>
      <w:r>
        <w:rPr>
          <w:rFonts w:eastAsia="隶书" w:hint="eastAsia"/>
          <w:sz w:val="36"/>
          <w:szCs w:val="36"/>
        </w:rPr>
        <w:t xml:space="preserve">       </w:t>
      </w:r>
      <w:r>
        <w:rPr>
          <w:rFonts w:eastAsia="隶书" w:hint="eastAsia"/>
          <w:sz w:val="36"/>
          <w:szCs w:val="36"/>
        </w:rPr>
        <w:t>报告时间：</w:t>
      </w:r>
      <w:r>
        <w:rPr>
          <w:rFonts w:eastAsia="隶书" w:hint="eastAsia"/>
          <w:sz w:val="32"/>
          <w:szCs w:val="32"/>
          <w:u w:val="single"/>
        </w:rPr>
        <w:t xml:space="preserve">         2013</w:t>
      </w:r>
      <w:r>
        <w:rPr>
          <w:rFonts w:eastAsia="隶书" w:hint="eastAsia"/>
          <w:sz w:val="32"/>
          <w:szCs w:val="32"/>
          <w:u w:val="single"/>
        </w:rPr>
        <w:t>年</w:t>
      </w:r>
      <w:r>
        <w:rPr>
          <w:rFonts w:eastAsia="隶书" w:hint="eastAsia"/>
          <w:sz w:val="32"/>
          <w:szCs w:val="32"/>
          <w:u w:val="single"/>
        </w:rPr>
        <w:t>11</w:t>
      </w:r>
      <w:r>
        <w:rPr>
          <w:rFonts w:eastAsia="隶书" w:hint="eastAsia"/>
          <w:sz w:val="32"/>
          <w:szCs w:val="32"/>
          <w:u w:val="single"/>
        </w:rPr>
        <w:t>月</w:t>
      </w:r>
      <w:r>
        <w:rPr>
          <w:rFonts w:eastAsia="隶书" w:hint="eastAsia"/>
          <w:sz w:val="32"/>
          <w:szCs w:val="32"/>
          <w:u w:val="single"/>
        </w:rPr>
        <w:t>6</w:t>
      </w:r>
      <w:r>
        <w:rPr>
          <w:rFonts w:eastAsia="隶书" w:hint="eastAsia"/>
          <w:sz w:val="32"/>
          <w:szCs w:val="32"/>
          <w:u w:val="single"/>
        </w:rPr>
        <w:t>日</w:t>
      </w:r>
      <w:r>
        <w:rPr>
          <w:rFonts w:eastAsia="隶书" w:hint="eastAsia"/>
          <w:sz w:val="32"/>
          <w:szCs w:val="32"/>
          <w:u w:val="single"/>
        </w:rPr>
        <w:t xml:space="preserve">            </w:t>
      </w:r>
    </w:p>
    <w:p w:rsidR="008C150D" w:rsidRDefault="008C150D" w:rsidP="008C150D">
      <w:pPr>
        <w:tabs>
          <w:tab w:val="left" w:pos="3436"/>
        </w:tabs>
        <w:spacing w:line="1000" w:lineRule="exact"/>
        <w:rPr>
          <w:rFonts w:eastAsia="隶书"/>
          <w:sz w:val="36"/>
          <w:szCs w:val="36"/>
          <w:u w:val="single"/>
        </w:rPr>
      </w:pPr>
      <w:bookmarkStart w:id="0" w:name="_GoBack"/>
      <w:bookmarkEnd w:id="0"/>
    </w:p>
    <w:p w:rsidR="008C150D" w:rsidRDefault="008C150D" w:rsidP="008C150D">
      <w:pPr>
        <w:tabs>
          <w:tab w:val="left" w:pos="3436"/>
        </w:tabs>
        <w:spacing w:line="1000" w:lineRule="exact"/>
        <w:rPr>
          <w:kern w:val="0"/>
        </w:rPr>
      </w:pPr>
      <w:r>
        <w:rPr>
          <w:rFonts w:eastAsia="隶书" w:hint="eastAsia"/>
          <w:sz w:val="36"/>
          <w:szCs w:val="36"/>
        </w:rPr>
        <w:t xml:space="preserve"> </w:t>
      </w:r>
    </w:p>
    <w:p w:rsidR="008C150D" w:rsidRDefault="008C150D" w:rsidP="008C150D"/>
    <w:p w:rsidR="008C150D" w:rsidRDefault="008C150D" w:rsidP="008C150D">
      <w:pPr>
        <w:rPr>
          <w:rFonts w:ascii="Times New Roman" w:eastAsia="隶书" w:hAnsi="Times New Roman"/>
          <w:sz w:val="36"/>
          <w:szCs w:val="36"/>
          <w:u w:val="single"/>
        </w:rPr>
      </w:pPr>
    </w:p>
    <w:p w:rsidR="008C150D" w:rsidRPr="007434C2" w:rsidRDefault="008C150D" w:rsidP="007434C2">
      <w:pPr>
        <w:spacing w:line="720" w:lineRule="auto"/>
        <w:jc w:val="center"/>
        <w:rPr>
          <w:rFonts w:ascii="隶书" w:eastAsia="隶书" w:hAnsi="宋体"/>
          <w:b/>
          <w:sz w:val="44"/>
          <w:szCs w:val="44"/>
        </w:rPr>
      </w:pPr>
      <w:r w:rsidRPr="007434C2">
        <w:rPr>
          <w:rFonts w:ascii="隶书" w:eastAsia="隶书" w:hAnsi="宋体" w:hint="eastAsia"/>
          <w:b/>
          <w:sz w:val="44"/>
          <w:szCs w:val="44"/>
        </w:rPr>
        <w:lastRenderedPageBreak/>
        <w:t>调查问卷分析报告</w:t>
      </w:r>
    </w:p>
    <w:p w:rsidR="008C150D" w:rsidRPr="00E53AA4" w:rsidRDefault="00E53AA4" w:rsidP="00E53AA4">
      <w:pPr>
        <w:pStyle w:val="a6"/>
        <w:jc w:val="left"/>
      </w:pPr>
      <w:r>
        <w:rPr>
          <w:rFonts w:hint="eastAsia"/>
        </w:rPr>
        <w:t>一、</w:t>
      </w:r>
      <w:r w:rsidR="008C150D">
        <w:rPr>
          <w:rFonts w:hint="eastAsia"/>
        </w:rPr>
        <w:t>调查目的</w:t>
      </w:r>
    </w:p>
    <w:p w:rsidR="008C150D" w:rsidRDefault="00C01A90" w:rsidP="00C01A90">
      <w:pPr>
        <w:pStyle w:val="1"/>
        <w:spacing w:line="360" w:lineRule="auto"/>
        <w:ind w:left="420"/>
        <w:rPr>
          <w:b/>
        </w:rPr>
      </w:pPr>
      <w:r>
        <w:rPr>
          <w:rFonts w:hint="eastAsia"/>
        </w:rPr>
        <w:t>中国农业大学研究生会本着尊重学生权益的理念，在学校实施新的研究生奖学金制度之前，向全校研</w:t>
      </w:r>
      <w:r w:rsidR="008A2137">
        <w:rPr>
          <w:rFonts w:hint="eastAsia"/>
        </w:rPr>
        <w:t>究生进</w:t>
      </w:r>
      <w:r w:rsidR="006A26F0">
        <w:rPr>
          <w:rFonts w:hint="eastAsia"/>
        </w:rPr>
        <w:t>行意见及建议进行搜集，整理成提案交给学校有关部门进行参考。</w:t>
      </w:r>
    </w:p>
    <w:p w:rsidR="008C150D" w:rsidRPr="00E53AA4" w:rsidRDefault="008C150D" w:rsidP="00E53AA4">
      <w:pPr>
        <w:pStyle w:val="a6"/>
        <w:jc w:val="left"/>
      </w:pPr>
      <w:r>
        <w:rPr>
          <w:rFonts w:hint="eastAsia"/>
        </w:rPr>
        <w:t>二、调查方式</w:t>
      </w:r>
    </w:p>
    <w:p w:rsidR="000A4E28" w:rsidRDefault="008C150D" w:rsidP="00130733">
      <w:pPr>
        <w:pStyle w:val="1"/>
        <w:spacing w:line="360" w:lineRule="auto"/>
        <w:ind w:left="420"/>
      </w:pPr>
      <w:r w:rsidRPr="00A448DB">
        <w:t>本次调查</w:t>
      </w:r>
      <w:r w:rsidR="004A0A61">
        <w:rPr>
          <w:rFonts w:hint="eastAsia"/>
        </w:rPr>
        <w:t>采用线上</w:t>
      </w:r>
      <w:r w:rsidR="00130733">
        <w:rPr>
          <w:rFonts w:hint="eastAsia"/>
        </w:rPr>
        <w:t>问卷星</w:t>
      </w:r>
      <w:r w:rsidR="004A0A61">
        <w:rPr>
          <w:rFonts w:hint="eastAsia"/>
        </w:rPr>
        <w:t>和线下</w:t>
      </w:r>
      <w:r w:rsidR="00130733">
        <w:rPr>
          <w:rFonts w:hint="eastAsia"/>
        </w:rPr>
        <w:t>纸质问卷</w:t>
      </w:r>
      <w:r w:rsidR="004A0A61">
        <w:rPr>
          <w:rFonts w:hint="eastAsia"/>
        </w:rPr>
        <w:t>两种调查方式，</w:t>
      </w:r>
      <w:r w:rsidR="000A4E28">
        <w:rPr>
          <w:rFonts w:hint="eastAsia"/>
        </w:rPr>
        <w:t>其中线上为随机调查，线下</w:t>
      </w:r>
      <w:r w:rsidR="004A0A61">
        <w:rPr>
          <w:rFonts w:hint="eastAsia"/>
        </w:rPr>
        <w:t>为</w:t>
      </w:r>
      <w:r w:rsidR="000A4E28">
        <w:rPr>
          <w:rFonts w:hint="eastAsia"/>
        </w:rPr>
        <w:t>抽样调查</w:t>
      </w:r>
      <w:r w:rsidRPr="00A448DB">
        <w:t>，</w:t>
      </w:r>
      <w:r w:rsidR="000A4E28">
        <w:rPr>
          <w:rFonts w:hint="eastAsia"/>
        </w:rPr>
        <w:t>即</w:t>
      </w:r>
      <w:r w:rsidR="004A0A61">
        <w:rPr>
          <w:rFonts w:hint="eastAsia"/>
        </w:rPr>
        <w:t>各个学院抽样调查数量为该学院在读研究生比例的</w:t>
      </w:r>
      <w:r w:rsidR="004A0A61">
        <w:rPr>
          <w:rFonts w:hint="eastAsia"/>
        </w:rPr>
        <w:t>8%</w:t>
      </w:r>
      <w:r w:rsidR="004A0A61">
        <w:rPr>
          <w:rFonts w:hint="eastAsia"/>
        </w:rPr>
        <w:t>，其中考虑到经管学院</w:t>
      </w:r>
      <w:r w:rsidR="008A1E69">
        <w:rPr>
          <w:rFonts w:hint="eastAsia"/>
        </w:rPr>
        <w:t>校外在读</w:t>
      </w:r>
      <w:r w:rsidR="008A1E69">
        <w:rPr>
          <w:rFonts w:hint="eastAsia"/>
        </w:rPr>
        <w:t>MBA</w:t>
      </w:r>
      <w:r w:rsidR="008A1E69">
        <w:rPr>
          <w:rFonts w:hint="eastAsia"/>
        </w:rPr>
        <w:t>人数较多，</w:t>
      </w:r>
      <w:r w:rsidR="00C1535A">
        <w:rPr>
          <w:rFonts w:hint="eastAsia"/>
        </w:rPr>
        <w:t>经管学院问卷调查的</w:t>
      </w:r>
      <w:r w:rsidR="008A1E69">
        <w:rPr>
          <w:rFonts w:hint="eastAsia"/>
        </w:rPr>
        <w:t>数量为其在读研究生比例的</w:t>
      </w:r>
      <w:r w:rsidR="008A1E69">
        <w:rPr>
          <w:rFonts w:hint="eastAsia"/>
        </w:rPr>
        <w:t>4%</w:t>
      </w:r>
      <w:r w:rsidR="00074B12">
        <w:rPr>
          <w:rFonts w:hint="eastAsia"/>
        </w:rPr>
        <w:t>，</w:t>
      </w:r>
      <w:r w:rsidR="00C1535A">
        <w:rPr>
          <w:rFonts w:hint="eastAsia"/>
        </w:rPr>
        <w:t>同时</w:t>
      </w:r>
      <w:r w:rsidR="000A4E28">
        <w:rPr>
          <w:rFonts w:hint="eastAsia"/>
        </w:rPr>
        <w:t>在调查中保持一定</w:t>
      </w:r>
      <w:r w:rsidR="00074B12">
        <w:rPr>
          <w:rFonts w:hint="eastAsia"/>
        </w:rPr>
        <w:t>数量的博士研究生人群</w:t>
      </w:r>
      <w:r w:rsidR="000A4E28">
        <w:rPr>
          <w:rFonts w:hint="eastAsia"/>
        </w:rPr>
        <w:t>。</w:t>
      </w:r>
    </w:p>
    <w:p w:rsidR="00A51CBA" w:rsidRDefault="000A4E28" w:rsidP="004A0A61">
      <w:pPr>
        <w:pStyle w:val="1"/>
        <w:spacing w:line="360" w:lineRule="auto"/>
        <w:ind w:left="420"/>
      </w:pPr>
      <w:r>
        <w:rPr>
          <w:rFonts w:hint="eastAsia"/>
        </w:rPr>
        <w:t>问卷</w:t>
      </w:r>
      <w:r w:rsidR="008C150D" w:rsidRPr="00A448DB">
        <w:t>题型为</w:t>
      </w:r>
      <w:r w:rsidR="008C150D" w:rsidRPr="00A448DB">
        <w:t>8</w:t>
      </w:r>
      <w:r w:rsidR="008C150D" w:rsidRPr="00A448DB">
        <w:t>道单选题和</w:t>
      </w:r>
      <w:r w:rsidR="00C01A90">
        <w:rPr>
          <w:rFonts w:hint="eastAsia"/>
        </w:rPr>
        <w:t>2</w:t>
      </w:r>
      <w:r w:rsidR="008C150D" w:rsidRPr="00A448DB">
        <w:t>道开放题，每道单选题设置</w:t>
      </w:r>
      <w:r w:rsidR="008C150D" w:rsidRPr="00A448DB">
        <w:t>5</w:t>
      </w:r>
      <w:r w:rsidR="008C150D" w:rsidRPr="00A448DB">
        <w:t>个选项，</w:t>
      </w:r>
      <w:r w:rsidR="008C150D" w:rsidRPr="00A448DB">
        <w:t>“</w:t>
      </w:r>
      <w:r w:rsidR="008C150D" w:rsidRPr="00A448DB">
        <w:t>空</w:t>
      </w:r>
      <w:r w:rsidR="008C150D" w:rsidRPr="00A448DB">
        <w:t>”</w:t>
      </w:r>
      <w:r w:rsidR="008C150D" w:rsidRPr="00A448DB">
        <w:t>为对提案回复满意未进行选择的情况</w:t>
      </w:r>
      <w:r w:rsidR="00190187">
        <w:rPr>
          <w:rFonts w:hint="eastAsia"/>
        </w:rPr>
        <w:t>（问卷详见附录</w:t>
      </w:r>
      <w:r w:rsidR="00190187">
        <w:rPr>
          <w:rFonts w:hint="eastAsia"/>
        </w:rPr>
        <w:t>1</w:t>
      </w:r>
      <w:r w:rsidR="00190187">
        <w:rPr>
          <w:rFonts w:hint="eastAsia"/>
        </w:rPr>
        <w:t>）</w:t>
      </w:r>
      <w:r w:rsidR="008C150D" w:rsidRPr="00A448DB">
        <w:t>。本次调查时效为</w:t>
      </w:r>
      <w:r w:rsidR="008C150D" w:rsidRPr="00A448DB">
        <w:t>2013 / </w:t>
      </w:r>
      <w:r w:rsidR="00434265">
        <w:rPr>
          <w:rFonts w:hint="eastAsia"/>
        </w:rPr>
        <w:t>10</w:t>
      </w:r>
      <w:r w:rsidR="008C150D" w:rsidRPr="00A448DB">
        <w:t> /</w:t>
      </w:r>
      <w:r w:rsidR="00434265">
        <w:rPr>
          <w:rFonts w:hint="eastAsia"/>
        </w:rPr>
        <w:t>24</w:t>
      </w:r>
      <w:r w:rsidR="008C150D" w:rsidRPr="00A448DB">
        <w:t>—2013 / </w:t>
      </w:r>
      <w:r w:rsidR="00434265">
        <w:rPr>
          <w:rFonts w:hint="eastAsia"/>
        </w:rPr>
        <w:t>10</w:t>
      </w:r>
      <w:r w:rsidR="008C150D" w:rsidRPr="00A448DB">
        <w:t> /</w:t>
      </w:r>
      <w:r w:rsidR="00434265">
        <w:rPr>
          <w:rFonts w:hint="eastAsia"/>
        </w:rPr>
        <w:t>31</w:t>
      </w:r>
      <w:r w:rsidR="008C150D" w:rsidRPr="00A448DB">
        <w:t>，累积收回问卷</w:t>
      </w:r>
      <w:r w:rsidR="00701665">
        <w:rPr>
          <w:rFonts w:hint="eastAsia"/>
        </w:rPr>
        <w:t>505</w:t>
      </w:r>
      <w:r w:rsidR="00701665">
        <w:rPr>
          <w:rFonts w:hint="eastAsia"/>
        </w:rPr>
        <w:t>份，其中</w:t>
      </w:r>
      <w:r w:rsidR="00B94E72">
        <w:rPr>
          <w:rFonts w:hint="eastAsia"/>
        </w:rPr>
        <w:t>硕士</w:t>
      </w:r>
      <w:r w:rsidR="006F5EA3">
        <w:rPr>
          <w:rFonts w:hint="eastAsia"/>
        </w:rPr>
        <w:t>453</w:t>
      </w:r>
      <w:r w:rsidR="008C150D" w:rsidRPr="00A448DB">
        <w:t>份，</w:t>
      </w:r>
      <w:r w:rsidR="00701665">
        <w:rPr>
          <w:rFonts w:hint="eastAsia"/>
        </w:rPr>
        <w:t>博士</w:t>
      </w:r>
      <w:r w:rsidR="00701665">
        <w:rPr>
          <w:rFonts w:hint="eastAsia"/>
        </w:rPr>
        <w:t>52</w:t>
      </w:r>
      <w:r w:rsidR="00701665">
        <w:rPr>
          <w:rFonts w:hint="eastAsia"/>
        </w:rPr>
        <w:t>份。</w:t>
      </w:r>
    </w:p>
    <w:p w:rsidR="008C150D" w:rsidRPr="0049310B" w:rsidRDefault="00E13DA4" w:rsidP="004A0A61">
      <w:pPr>
        <w:pStyle w:val="1"/>
        <w:spacing w:line="360" w:lineRule="auto"/>
        <w:ind w:left="420"/>
      </w:pPr>
      <w:r>
        <w:rPr>
          <w:rFonts w:hint="eastAsia"/>
        </w:rPr>
        <w:t>问卷星</w:t>
      </w:r>
      <w:r w:rsidR="00C230FB">
        <w:t>网址</w:t>
      </w:r>
      <w:r w:rsidR="008C150D" w:rsidRPr="00A448DB">
        <w:t>：</w:t>
      </w:r>
      <w:r w:rsidR="008C150D" w:rsidRPr="00A448DB">
        <w:t xml:space="preserve"> </w:t>
      </w:r>
      <w:r w:rsidR="00C01A90" w:rsidRPr="00C01A90">
        <w:t>http://www.sojump.com/jq/2789582.aspx</w:t>
      </w:r>
    </w:p>
    <w:p w:rsidR="008C150D" w:rsidRDefault="008C150D" w:rsidP="00E53AA4">
      <w:pPr>
        <w:pStyle w:val="a6"/>
        <w:jc w:val="left"/>
      </w:pPr>
      <w:r w:rsidRPr="00606EC2">
        <w:rPr>
          <w:rFonts w:hint="eastAsia"/>
        </w:rPr>
        <w:t>三、调查结果</w:t>
      </w:r>
    </w:p>
    <w:p w:rsidR="000A3DE6" w:rsidRDefault="00434265" w:rsidP="009F2122">
      <w:pPr>
        <w:pStyle w:val="1"/>
        <w:spacing w:beforeLines="50" w:line="360" w:lineRule="auto"/>
        <w:ind w:firstLineChars="199"/>
      </w:pPr>
      <w:r w:rsidRPr="00E53AA4">
        <w:rPr>
          <w:rFonts w:hint="eastAsia"/>
          <w:b/>
        </w:rPr>
        <w:t>第</w:t>
      </w:r>
      <w:r w:rsidRPr="00E53AA4">
        <w:rPr>
          <w:rFonts w:hint="eastAsia"/>
          <w:b/>
        </w:rPr>
        <w:t>1</w:t>
      </w:r>
      <w:r w:rsidRPr="00E53AA4">
        <w:rPr>
          <w:rFonts w:hint="eastAsia"/>
          <w:b/>
        </w:rPr>
        <w:t>题：在校期间的生活费用来源主要依靠</w:t>
      </w:r>
    </w:p>
    <w:p w:rsidR="007B759E" w:rsidRPr="000A3DE6" w:rsidRDefault="002F7D36" w:rsidP="00B66D48">
      <w:pPr>
        <w:pStyle w:val="1"/>
        <w:spacing w:line="360" w:lineRule="auto"/>
        <w:ind w:left="420"/>
      </w:pPr>
      <w:r>
        <w:rPr>
          <w:rFonts w:hint="eastAsia"/>
        </w:rPr>
        <w:t>近</w:t>
      </w:r>
      <w:r>
        <w:rPr>
          <w:rFonts w:hint="eastAsia"/>
        </w:rPr>
        <w:t>80%</w:t>
      </w:r>
      <w:r>
        <w:rPr>
          <w:rFonts w:hint="eastAsia"/>
        </w:rPr>
        <w:t>的硕士研究生在校期间生活费的主要来源为导师提供的津贴，</w:t>
      </w:r>
      <w:r w:rsidR="00F339ED">
        <w:rPr>
          <w:rFonts w:hint="eastAsia"/>
        </w:rPr>
        <w:t>依靠兼职实习、奖学金以及助学贷款的情况总和</w:t>
      </w:r>
      <w:r>
        <w:rPr>
          <w:rFonts w:hint="eastAsia"/>
        </w:rPr>
        <w:t>为</w:t>
      </w:r>
      <w:r>
        <w:rPr>
          <w:rFonts w:hint="eastAsia"/>
        </w:rPr>
        <w:t>21%</w:t>
      </w:r>
      <w:r>
        <w:rPr>
          <w:rFonts w:hint="eastAsia"/>
        </w:rPr>
        <w:t>，说明对于绝大部分硕士研究生来说，导师提供的津贴是他们生活费用的主要来源。</w:t>
      </w:r>
      <w:r w:rsidR="009F09C5">
        <w:rPr>
          <w:rFonts w:hint="eastAsia"/>
        </w:rPr>
        <w:t>而针对于博士来说，有</w:t>
      </w:r>
      <w:r w:rsidR="009F09C5">
        <w:rPr>
          <w:rFonts w:hint="eastAsia"/>
        </w:rPr>
        <w:t>56%</w:t>
      </w:r>
      <w:r w:rsidR="009F09C5">
        <w:rPr>
          <w:rFonts w:hint="eastAsia"/>
        </w:rPr>
        <w:t>的博士研究生生活费主要来源为导师提供的津贴，此外有</w:t>
      </w:r>
      <w:r w:rsidR="009F09C5">
        <w:rPr>
          <w:rFonts w:hint="eastAsia"/>
        </w:rPr>
        <w:t>38%</w:t>
      </w:r>
      <w:r w:rsidR="009F09C5">
        <w:rPr>
          <w:rFonts w:hint="eastAsia"/>
        </w:rPr>
        <w:t>的同学能够通过兼职实习等工资为生活费用进行补贴。</w:t>
      </w:r>
      <w:r w:rsidR="007B759E">
        <w:rPr>
          <w:rFonts w:hint="eastAsia"/>
        </w:rPr>
        <w:t>相比之下，硕士研究生比博士研究生的生活费用更加依赖导师提供的津贴。</w:t>
      </w:r>
    </w:p>
    <w:p w:rsidR="00434265" w:rsidRPr="000C133E" w:rsidRDefault="000C133E" w:rsidP="000C133E">
      <w:pPr>
        <w:jc w:val="center"/>
        <w:rPr>
          <w:b/>
          <w:noProof/>
        </w:rPr>
      </w:pPr>
      <w:r w:rsidRPr="000C133E">
        <w:rPr>
          <w:noProof/>
          <w:szCs w:val="21"/>
        </w:rPr>
        <w:lastRenderedPageBreak/>
        <w:drawing>
          <wp:inline distT="0" distB="0" distL="0" distR="0">
            <wp:extent cx="4010025" cy="2543175"/>
            <wp:effectExtent l="19050" t="0" r="9525"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150D" w:rsidRDefault="00701665" w:rsidP="006F5FAE">
      <w:pPr>
        <w:jc w:val="center"/>
        <w:rPr>
          <w:b/>
          <w:noProof/>
        </w:rPr>
      </w:pPr>
      <w:r w:rsidRPr="00701665">
        <w:rPr>
          <w:b/>
          <w:noProof/>
        </w:rPr>
        <w:drawing>
          <wp:inline distT="0" distB="0" distL="0" distR="0">
            <wp:extent cx="4048125" cy="2466975"/>
            <wp:effectExtent l="19050" t="0" r="9525" b="0"/>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3AA4" w:rsidRPr="00055A04" w:rsidRDefault="006F5FAE" w:rsidP="009F2122">
      <w:pPr>
        <w:pStyle w:val="1"/>
        <w:spacing w:beforeLines="100" w:line="360" w:lineRule="auto"/>
        <w:ind w:firstLineChars="199"/>
        <w:rPr>
          <w:b/>
        </w:rPr>
      </w:pPr>
      <w:r w:rsidRPr="00055A04">
        <w:rPr>
          <w:rFonts w:hint="eastAsia"/>
          <w:b/>
        </w:rPr>
        <w:t>第</w:t>
      </w:r>
      <w:r w:rsidRPr="00055A04">
        <w:rPr>
          <w:rFonts w:hint="eastAsia"/>
          <w:b/>
        </w:rPr>
        <w:t>2</w:t>
      </w:r>
      <w:r w:rsidRPr="00055A04">
        <w:rPr>
          <w:rFonts w:hint="eastAsia"/>
          <w:b/>
        </w:rPr>
        <w:t>题：在学校固定助研津贴外，导师是否有另外提供津贴？</w:t>
      </w:r>
    </w:p>
    <w:p w:rsidR="00E53AA4" w:rsidRDefault="00F54EAA" w:rsidP="00E53AA4">
      <w:pPr>
        <w:pStyle w:val="1"/>
        <w:spacing w:line="360" w:lineRule="auto"/>
        <w:ind w:left="420"/>
        <w:rPr>
          <w:szCs w:val="21"/>
        </w:rPr>
      </w:pPr>
      <w:r>
        <w:rPr>
          <w:rFonts w:hint="eastAsia"/>
          <w:szCs w:val="21"/>
        </w:rPr>
        <w:t>60%</w:t>
      </w:r>
      <w:r>
        <w:rPr>
          <w:rFonts w:hint="eastAsia"/>
          <w:szCs w:val="21"/>
        </w:rPr>
        <w:t>多</w:t>
      </w:r>
      <w:r w:rsidR="008C4F76">
        <w:rPr>
          <w:rFonts w:hint="eastAsia"/>
          <w:szCs w:val="21"/>
        </w:rPr>
        <w:t>的硕士研究生</w:t>
      </w:r>
      <w:r>
        <w:rPr>
          <w:rFonts w:hint="eastAsia"/>
          <w:szCs w:val="21"/>
        </w:rPr>
        <w:t>和博士研究生</w:t>
      </w:r>
      <w:r w:rsidR="008C4F76">
        <w:rPr>
          <w:rFonts w:hint="eastAsia"/>
          <w:szCs w:val="21"/>
        </w:rPr>
        <w:t>能够获得除固定助研津贴外的导师提供的补充津贴，</w:t>
      </w:r>
      <w:r w:rsidR="008B5ACD">
        <w:rPr>
          <w:rFonts w:hint="eastAsia"/>
          <w:szCs w:val="21"/>
        </w:rPr>
        <w:t>而</w:t>
      </w:r>
      <w:r>
        <w:rPr>
          <w:rFonts w:hint="eastAsia"/>
          <w:szCs w:val="21"/>
        </w:rPr>
        <w:t>对于硕士研究生来说，</w:t>
      </w:r>
      <w:r w:rsidR="008B5ACD">
        <w:rPr>
          <w:rFonts w:hint="eastAsia"/>
          <w:szCs w:val="21"/>
        </w:rPr>
        <w:t>这部分津贴具体数额确定的办法一半</w:t>
      </w:r>
      <w:r w:rsidR="00903D53">
        <w:rPr>
          <w:rFonts w:hint="eastAsia"/>
          <w:szCs w:val="21"/>
        </w:rPr>
        <w:t>比例</w:t>
      </w:r>
      <w:r w:rsidR="008B5ACD">
        <w:rPr>
          <w:rFonts w:hint="eastAsia"/>
          <w:szCs w:val="21"/>
        </w:rPr>
        <w:t>采用随年级不同而不同</w:t>
      </w:r>
      <w:r w:rsidR="00622365">
        <w:rPr>
          <w:rFonts w:hint="eastAsia"/>
          <w:szCs w:val="21"/>
        </w:rPr>
        <w:t>的办法</w:t>
      </w:r>
      <w:r w:rsidR="008B5ACD">
        <w:rPr>
          <w:rFonts w:hint="eastAsia"/>
          <w:szCs w:val="21"/>
        </w:rPr>
        <w:t>，此外也有近</w:t>
      </w:r>
      <w:r w:rsidR="008B5ACD">
        <w:rPr>
          <w:rFonts w:hint="eastAsia"/>
          <w:szCs w:val="21"/>
        </w:rPr>
        <w:t>30%</w:t>
      </w:r>
      <w:r w:rsidR="00622365">
        <w:rPr>
          <w:rFonts w:hint="eastAsia"/>
          <w:szCs w:val="21"/>
        </w:rPr>
        <w:t>的为</w:t>
      </w:r>
      <w:r w:rsidR="008B5ACD">
        <w:rPr>
          <w:rFonts w:hint="eastAsia"/>
          <w:szCs w:val="21"/>
        </w:rPr>
        <w:t>需要通过导师考核，只有很小部分约</w:t>
      </w:r>
      <w:r w:rsidR="008B5ACD">
        <w:rPr>
          <w:rFonts w:hint="eastAsia"/>
          <w:szCs w:val="21"/>
        </w:rPr>
        <w:t>17%</w:t>
      </w:r>
      <w:r>
        <w:rPr>
          <w:rFonts w:hint="eastAsia"/>
          <w:szCs w:val="21"/>
        </w:rPr>
        <w:t>的为所有人统一数额；</w:t>
      </w:r>
      <w:r w:rsidR="00DA57F9">
        <w:rPr>
          <w:rFonts w:hint="eastAsia"/>
          <w:szCs w:val="21"/>
        </w:rPr>
        <w:t>针对博士研究生来说，</w:t>
      </w:r>
      <w:r>
        <w:rPr>
          <w:rFonts w:hint="eastAsia"/>
          <w:szCs w:val="21"/>
        </w:rPr>
        <w:t>一半以上的情况为所有人统一</w:t>
      </w:r>
      <w:r w:rsidR="00E17B7A">
        <w:rPr>
          <w:rFonts w:hint="eastAsia"/>
          <w:szCs w:val="21"/>
        </w:rPr>
        <w:t>数额，</w:t>
      </w:r>
      <w:r w:rsidR="00E17B7A">
        <w:rPr>
          <w:rFonts w:hint="eastAsia"/>
          <w:szCs w:val="21"/>
        </w:rPr>
        <w:t>25%</w:t>
      </w:r>
      <w:r w:rsidR="00E17B7A">
        <w:rPr>
          <w:rFonts w:hint="eastAsia"/>
          <w:szCs w:val="21"/>
        </w:rPr>
        <w:t>的为需要导师考核，</w:t>
      </w:r>
      <w:r w:rsidR="00E17B7A">
        <w:rPr>
          <w:rFonts w:hint="eastAsia"/>
          <w:szCs w:val="21"/>
        </w:rPr>
        <w:t>19%</w:t>
      </w:r>
      <w:r w:rsidR="00E17B7A">
        <w:rPr>
          <w:rFonts w:hint="eastAsia"/>
          <w:szCs w:val="21"/>
        </w:rPr>
        <w:t>的为随年纪不同发放。</w:t>
      </w:r>
    </w:p>
    <w:p w:rsidR="006F5EA3" w:rsidRDefault="000C133E" w:rsidP="000C133E">
      <w:pPr>
        <w:jc w:val="center"/>
        <w:rPr>
          <w:b/>
          <w:noProof/>
        </w:rPr>
      </w:pPr>
      <w:r w:rsidRPr="000C133E">
        <w:rPr>
          <w:noProof/>
          <w:szCs w:val="21"/>
        </w:rPr>
        <w:lastRenderedPageBreak/>
        <w:drawing>
          <wp:inline distT="0" distB="0" distL="0" distR="0">
            <wp:extent cx="3362325" cy="2286000"/>
            <wp:effectExtent l="19050" t="0" r="9525"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5EA3" w:rsidRDefault="000C133E" w:rsidP="000C133E">
      <w:pPr>
        <w:jc w:val="center"/>
        <w:rPr>
          <w:b/>
          <w:noProof/>
        </w:rPr>
      </w:pPr>
      <w:r w:rsidRPr="000C133E">
        <w:rPr>
          <w:b/>
          <w:noProof/>
        </w:rPr>
        <w:drawing>
          <wp:inline distT="0" distB="0" distL="0" distR="0">
            <wp:extent cx="4410075" cy="2095500"/>
            <wp:effectExtent l="19050" t="0" r="9525"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1665" w:rsidRDefault="00701665" w:rsidP="000C133E">
      <w:pPr>
        <w:jc w:val="center"/>
        <w:rPr>
          <w:b/>
          <w:noProof/>
        </w:rPr>
      </w:pPr>
      <w:r w:rsidRPr="00701665">
        <w:rPr>
          <w:b/>
          <w:noProof/>
        </w:rPr>
        <w:drawing>
          <wp:inline distT="0" distB="0" distL="0" distR="0">
            <wp:extent cx="3400425" cy="2190750"/>
            <wp:effectExtent l="19050" t="0" r="9525" b="0"/>
            <wp:docPr id="2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0E3B" w:rsidRPr="006F5FAE" w:rsidRDefault="00200E3B" w:rsidP="000C133E">
      <w:pPr>
        <w:jc w:val="center"/>
        <w:rPr>
          <w:b/>
          <w:noProof/>
        </w:rPr>
      </w:pPr>
      <w:r w:rsidRPr="00200E3B">
        <w:rPr>
          <w:b/>
          <w:noProof/>
        </w:rPr>
        <w:lastRenderedPageBreak/>
        <w:drawing>
          <wp:inline distT="0" distB="0" distL="0" distR="0">
            <wp:extent cx="4572000" cy="2400300"/>
            <wp:effectExtent l="19050" t="0" r="19050" b="0"/>
            <wp:docPr id="23"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3241" w:rsidRPr="003B0F40" w:rsidRDefault="000C133E" w:rsidP="009F2122">
      <w:pPr>
        <w:spacing w:beforeLines="100" w:line="360" w:lineRule="exact"/>
        <w:rPr>
          <w:b/>
          <w:szCs w:val="21"/>
        </w:rPr>
      </w:pPr>
      <w:r w:rsidRPr="003B0F40">
        <w:rPr>
          <w:rFonts w:hint="eastAsia"/>
          <w:b/>
          <w:szCs w:val="21"/>
        </w:rPr>
        <w:t>第</w:t>
      </w:r>
      <w:r w:rsidRPr="003B0F40">
        <w:rPr>
          <w:rFonts w:hint="eastAsia"/>
          <w:b/>
          <w:szCs w:val="21"/>
        </w:rPr>
        <w:t>3</w:t>
      </w:r>
      <w:r w:rsidRPr="003B0F40">
        <w:rPr>
          <w:rFonts w:hint="eastAsia"/>
          <w:b/>
          <w:szCs w:val="21"/>
        </w:rPr>
        <w:t>题：各类研究生奖学金评价标准应当更多地关注学生的哪些方面</w:t>
      </w:r>
    </w:p>
    <w:p w:rsidR="003B0F40" w:rsidRDefault="00622365" w:rsidP="005977F3">
      <w:pPr>
        <w:spacing w:line="360" w:lineRule="exact"/>
        <w:ind w:firstLine="405"/>
        <w:rPr>
          <w:szCs w:val="21"/>
        </w:rPr>
      </w:pPr>
      <w:r>
        <w:rPr>
          <w:rFonts w:hint="eastAsia"/>
          <w:szCs w:val="21"/>
        </w:rPr>
        <w:t>硕士研究生认为奖学金评价应更多的关注论文发表与</w:t>
      </w:r>
      <w:r w:rsidR="003B0F40">
        <w:rPr>
          <w:rFonts w:hint="eastAsia"/>
          <w:szCs w:val="21"/>
        </w:rPr>
        <w:t>学习成绩，比例分别占</w:t>
      </w:r>
      <w:r w:rsidR="003B0F40">
        <w:rPr>
          <w:rFonts w:hint="eastAsia"/>
          <w:szCs w:val="21"/>
        </w:rPr>
        <w:t>29%</w:t>
      </w:r>
      <w:r w:rsidR="003B0F40">
        <w:rPr>
          <w:rFonts w:hint="eastAsia"/>
          <w:szCs w:val="21"/>
        </w:rPr>
        <w:t>和</w:t>
      </w:r>
      <w:r w:rsidR="003B0F40">
        <w:rPr>
          <w:rFonts w:hint="eastAsia"/>
          <w:szCs w:val="21"/>
        </w:rPr>
        <w:t>21%</w:t>
      </w:r>
      <w:r w:rsidR="003B0F40">
        <w:rPr>
          <w:rFonts w:hint="eastAsia"/>
          <w:szCs w:val="21"/>
        </w:rPr>
        <w:t>，其次为导师评价和参与学生工作或社会实践情况，比例分别为</w:t>
      </w:r>
      <w:r w:rsidR="003B0F40">
        <w:rPr>
          <w:rFonts w:hint="eastAsia"/>
          <w:szCs w:val="21"/>
        </w:rPr>
        <w:t>16%</w:t>
      </w:r>
      <w:r w:rsidR="003B0F40">
        <w:rPr>
          <w:rFonts w:hint="eastAsia"/>
          <w:szCs w:val="21"/>
        </w:rPr>
        <w:t>和</w:t>
      </w:r>
      <w:r w:rsidR="003B0F40">
        <w:rPr>
          <w:rFonts w:hint="eastAsia"/>
          <w:szCs w:val="21"/>
        </w:rPr>
        <w:t>15%</w:t>
      </w:r>
      <w:r w:rsidR="003B0F40">
        <w:rPr>
          <w:rFonts w:hint="eastAsia"/>
          <w:szCs w:val="21"/>
        </w:rPr>
        <w:t>，认为</w:t>
      </w:r>
      <w:r>
        <w:rPr>
          <w:rFonts w:hint="eastAsia"/>
          <w:szCs w:val="21"/>
        </w:rPr>
        <w:t>应</w:t>
      </w:r>
      <w:r w:rsidR="003B0F40">
        <w:rPr>
          <w:rFonts w:hint="eastAsia"/>
          <w:szCs w:val="21"/>
        </w:rPr>
        <w:t>关注度最低的为参加专业竞赛情况。</w:t>
      </w:r>
      <w:r w:rsidR="00D612F0">
        <w:rPr>
          <w:rFonts w:hint="eastAsia"/>
          <w:szCs w:val="21"/>
        </w:rPr>
        <w:t>而博士研究生认为最应该关注的为论文发表，比例达到</w:t>
      </w:r>
      <w:r w:rsidR="00D612F0">
        <w:rPr>
          <w:rFonts w:hint="eastAsia"/>
          <w:szCs w:val="21"/>
        </w:rPr>
        <w:t>41%</w:t>
      </w:r>
      <w:r w:rsidR="00D612F0">
        <w:rPr>
          <w:rFonts w:hint="eastAsia"/>
          <w:szCs w:val="21"/>
        </w:rPr>
        <w:t>，明显超出其他因素，其次的为学习成绩、导师评价、参与学生工作或社会实践情况，比例分别为</w:t>
      </w:r>
      <w:r w:rsidR="00D612F0">
        <w:rPr>
          <w:rFonts w:hint="eastAsia"/>
          <w:szCs w:val="21"/>
        </w:rPr>
        <w:t>16%</w:t>
      </w:r>
      <w:r w:rsidR="00D612F0">
        <w:rPr>
          <w:rFonts w:hint="eastAsia"/>
          <w:szCs w:val="21"/>
        </w:rPr>
        <w:t>、</w:t>
      </w:r>
      <w:r w:rsidR="00D612F0">
        <w:rPr>
          <w:rFonts w:hint="eastAsia"/>
          <w:szCs w:val="21"/>
        </w:rPr>
        <w:t>15%</w:t>
      </w:r>
      <w:r w:rsidR="00D612F0">
        <w:rPr>
          <w:rFonts w:hint="eastAsia"/>
          <w:szCs w:val="21"/>
        </w:rPr>
        <w:t>、</w:t>
      </w:r>
      <w:r w:rsidR="00D612F0">
        <w:rPr>
          <w:rFonts w:hint="eastAsia"/>
          <w:szCs w:val="21"/>
        </w:rPr>
        <w:t>13%</w:t>
      </w:r>
      <w:r w:rsidR="00B209D4">
        <w:rPr>
          <w:rFonts w:hint="eastAsia"/>
          <w:szCs w:val="21"/>
        </w:rPr>
        <w:t>。硕士研究生和博士研究生对此问题的认识具有较高的一致</w:t>
      </w:r>
      <w:r w:rsidR="00D612F0">
        <w:rPr>
          <w:rFonts w:hint="eastAsia"/>
          <w:szCs w:val="21"/>
        </w:rPr>
        <w:t>性，不同的是博士研究生</w:t>
      </w:r>
      <w:r>
        <w:rPr>
          <w:rFonts w:hint="eastAsia"/>
          <w:szCs w:val="21"/>
        </w:rPr>
        <w:t>认为</w:t>
      </w:r>
      <w:r w:rsidR="00D612F0">
        <w:rPr>
          <w:rFonts w:hint="eastAsia"/>
          <w:szCs w:val="21"/>
        </w:rPr>
        <w:t>在论文发表该项评价标准上</w:t>
      </w:r>
      <w:r>
        <w:rPr>
          <w:rFonts w:hint="eastAsia"/>
          <w:szCs w:val="21"/>
        </w:rPr>
        <w:t>学校应</w:t>
      </w:r>
      <w:r w:rsidR="00A91997">
        <w:rPr>
          <w:rFonts w:hint="eastAsia"/>
          <w:szCs w:val="21"/>
        </w:rPr>
        <w:t>关注得</w:t>
      </w:r>
      <w:r w:rsidR="00D612F0">
        <w:rPr>
          <w:rFonts w:hint="eastAsia"/>
          <w:szCs w:val="21"/>
        </w:rPr>
        <w:t>更多。</w:t>
      </w:r>
    </w:p>
    <w:p w:rsidR="005977F3" w:rsidRPr="005977F3" w:rsidRDefault="005977F3" w:rsidP="005977F3">
      <w:pPr>
        <w:spacing w:line="360" w:lineRule="exact"/>
        <w:ind w:firstLine="405"/>
        <w:rPr>
          <w:szCs w:val="21"/>
        </w:rPr>
      </w:pPr>
    </w:p>
    <w:p w:rsidR="00D9109F" w:rsidRPr="000C133E" w:rsidRDefault="00D9109F" w:rsidP="00D9109F">
      <w:pPr>
        <w:jc w:val="center"/>
        <w:rPr>
          <w:noProof/>
        </w:rPr>
      </w:pPr>
      <w:r w:rsidRPr="00D9109F">
        <w:rPr>
          <w:noProof/>
        </w:rPr>
        <w:drawing>
          <wp:inline distT="0" distB="0" distL="0" distR="0">
            <wp:extent cx="4905375" cy="2600325"/>
            <wp:effectExtent l="19050" t="0" r="9525"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72F44" w:rsidRPr="000C133E" w:rsidRDefault="00200E3B" w:rsidP="00B94E72">
      <w:pPr>
        <w:jc w:val="center"/>
        <w:rPr>
          <w:noProof/>
        </w:rPr>
      </w:pPr>
      <w:r w:rsidRPr="00200E3B">
        <w:rPr>
          <w:noProof/>
        </w:rPr>
        <w:lastRenderedPageBreak/>
        <w:drawing>
          <wp:inline distT="0" distB="0" distL="0" distR="0">
            <wp:extent cx="4572000" cy="2743200"/>
            <wp:effectExtent l="19050" t="0" r="19050" b="0"/>
            <wp:docPr id="25"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72F44" w:rsidRPr="00C830C5" w:rsidRDefault="00B94E72" w:rsidP="009F2122">
      <w:pPr>
        <w:spacing w:beforeLines="100" w:line="360" w:lineRule="exact"/>
        <w:rPr>
          <w:b/>
          <w:szCs w:val="21"/>
        </w:rPr>
      </w:pPr>
      <w:r w:rsidRPr="00C830C5">
        <w:rPr>
          <w:rFonts w:hint="eastAsia"/>
          <w:b/>
          <w:szCs w:val="21"/>
        </w:rPr>
        <w:t>第</w:t>
      </w:r>
      <w:r w:rsidRPr="00C830C5">
        <w:rPr>
          <w:rFonts w:hint="eastAsia"/>
          <w:b/>
          <w:szCs w:val="21"/>
        </w:rPr>
        <w:t>4</w:t>
      </w:r>
      <w:r w:rsidRPr="00C830C5">
        <w:rPr>
          <w:rFonts w:hint="eastAsia"/>
          <w:b/>
          <w:szCs w:val="21"/>
        </w:rPr>
        <w:t>题：认为我校研究生奖助学金制度改革最需要对哪方面进行改变</w:t>
      </w:r>
    </w:p>
    <w:p w:rsidR="00C830C5" w:rsidRDefault="00DA11CE" w:rsidP="00562C91">
      <w:pPr>
        <w:spacing w:line="360" w:lineRule="exact"/>
        <w:ind w:firstLine="420"/>
        <w:rPr>
          <w:szCs w:val="21"/>
        </w:rPr>
      </w:pPr>
      <w:r>
        <w:rPr>
          <w:rFonts w:hint="eastAsia"/>
          <w:szCs w:val="21"/>
        </w:rPr>
        <w:t>针对研究生</w:t>
      </w:r>
      <w:r w:rsidR="005977F3">
        <w:rPr>
          <w:rFonts w:hint="eastAsia"/>
          <w:szCs w:val="21"/>
        </w:rPr>
        <w:t>奖助学金</w:t>
      </w:r>
      <w:r>
        <w:rPr>
          <w:rFonts w:hint="eastAsia"/>
          <w:szCs w:val="21"/>
        </w:rPr>
        <w:t>改革问题，硕士研究生与博士研究生一致认为最应该提高基本助研津贴标准，比例约为</w:t>
      </w:r>
      <w:r>
        <w:rPr>
          <w:rFonts w:hint="eastAsia"/>
          <w:szCs w:val="21"/>
        </w:rPr>
        <w:t>45%</w:t>
      </w:r>
      <w:r>
        <w:rPr>
          <w:rFonts w:hint="eastAsia"/>
          <w:szCs w:val="21"/>
        </w:rPr>
        <w:t>，其次为提高奖学金覆盖面和额度，比例为</w:t>
      </w:r>
      <w:r>
        <w:rPr>
          <w:rFonts w:hint="eastAsia"/>
          <w:szCs w:val="21"/>
        </w:rPr>
        <w:t>30%</w:t>
      </w:r>
      <w:r>
        <w:rPr>
          <w:rFonts w:hint="eastAsia"/>
          <w:szCs w:val="21"/>
        </w:rPr>
        <w:t>左右，其次为增加助研、助教、助管岗位数量及待遇，比例不到</w:t>
      </w:r>
      <w:r>
        <w:rPr>
          <w:rFonts w:hint="eastAsia"/>
          <w:szCs w:val="21"/>
        </w:rPr>
        <w:t>20%</w:t>
      </w:r>
      <w:r>
        <w:rPr>
          <w:rFonts w:hint="eastAsia"/>
          <w:szCs w:val="21"/>
        </w:rPr>
        <w:t>，只有</w:t>
      </w:r>
      <w:r>
        <w:rPr>
          <w:rFonts w:hint="eastAsia"/>
          <w:szCs w:val="21"/>
        </w:rPr>
        <w:t>7%</w:t>
      </w:r>
      <w:r w:rsidR="005977F3">
        <w:rPr>
          <w:rFonts w:hint="eastAsia"/>
          <w:szCs w:val="21"/>
        </w:rPr>
        <w:t>左右的硕士、博士研究</w:t>
      </w:r>
      <w:r>
        <w:rPr>
          <w:rFonts w:hint="eastAsia"/>
          <w:szCs w:val="21"/>
        </w:rPr>
        <w:t>生认为需要对奖助学金进行动态管理。</w:t>
      </w:r>
    </w:p>
    <w:p w:rsidR="00562C91" w:rsidRPr="00562C91" w:rsidRDefault="00562C91" w:rsidP="00562C91">
      <w:pPr>
        <w:spacing w:line="360" w:lineRule="exact"/>
        <w:ind w:firstLine="420"/>
        <w:rPr>
          <w:noProof/>
        </w:rPr>
      </w:pPr>
    </w:p>
    <w:p w:rsidR="00872F44" w:rsidRDefault="00B94E72" w:rsidP="00B94E72">
      <w:pPr>
        <w:jc w:val="center"/>
        <w:rPr>
          <w:noProof/>
        </w:rPr>
      </w:pPr>
      <w:r w:rsidRPr="00B94E72">
        <w:rPr>
          <w:noProof/>
        </w:rPr>
        <w:drawing>
          <wp:inline distT="0" distB="0" distL="0" distR="0">
            <wp:extent cx="4572000" cy="2743200"/>
            <wp:effectExtent l="19050" t="0" r="1905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00E3B" w:rsidRPr="000C133E" w:rsidRDefault="00200E3B" w:rsidP="00B94E72">
      <w:pPr>
        <w:jc w:val="center"/>
        <w:rPr>
          <w:noProof/>
        </w:rPr>
      </w:pPr>
      <w:r w:rsidRPr="00200E3B">
        <w:rPr>
          <w:noProof/>
        </w:rPr>
        <w:lastRenderedPageBreak/>
        <w:drawing>
          <wp:inline distT="0" distB="0" distL="0" distR="0">
            <wp:extent cx="4572000" cy="2743200"/>
            <wp:effectExtent l="19050" t="0" r="19050" b="0"/>
            <wp:docPr id="26"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72F44" w:rsidRPr="00562C91" w:rsidRDefault="00B94E72" w:rsidP="009F2122">
      <w:pPr>
        <w:spacing w:beforeLines="100" w:line="360" w:lineRule="exact"/>
        <w:rPr>
          <w:b/>
          <w:szCs w:val="21"/>
        </w:rPr>
      </w:pPr>
      <w:r w:rsidRPr="00562C91">
        <w:rPr>
          <w:rFonts w:hint="eastAsia"/>
          <w:b/>
          <w:szCs w:val="21"/>
        </w:rPr>
        <w:t>第</w:t>
      </w:r>
      <w:r w:rsidRPr="00562C91">
        <w:rPr>
          <w:rFonts w:hint="eastAsia"/>
          <w:b/>
          <w:szCs w:val="21"/>
        </w:rPr>
        <w:t>5</w:t>
      </w:r>
      <w:r w:rsidRPr="00562C91">
        <w:rPr>
          <w:rFonts w:hint="eastAsia"/>
          <w:b/>
          <w:szCs w:val="21"/>
        </w:rPr>
        <w:t>题：对目前的研究生奖助学金状况总体是否满意</w:t>
      </w:r>
    </w:p>
    <w:p w:rsidR="00562C91" w:rsidRDefault="00A43B31" w:rsidP="00562C91">
      <w:pPr>
        <w:spacing w:line="360" w:lineRule="exact"/>
        <w:rPr>
          <w:szCs w:val="21"/>
        </w:rPr>
      </w:pPr>
      <w:r>
        <w:rPr>
          <w:rFonts w:hint="eastAsia"/>
          <w:szCs w:val="21"/>
        </w:rPr>
        <w:t xml:space="preserve">    </w:t>
      </w:r>
      <w:r>
        <w:rPr>
          <w:rFonts w:hint="eastAsia"/>
          <w:szCs w:val="21"/>
        </w:rPr>
        <w:t>对于研究生奖助学金的总体满意度上，只有</w:t>
      </w:r>
      <w:r>
        <w:rPr>
          <w:rFonts w:hint="eastAsia"/>
          <w:szCs w:val="21"/>
        </w:rPr>
        <w:t>8%</w:t>
      </w:r>
      <w:r>
        <w:rPr>
          <w:rFonts w:hint="eastAsia"/>
          <w:szCs w:val="21"/>
        </w:rPr>
        <w:t>左右的硕士、博士研究生满意，</w:t>
      </w:r>
      <w:r>
        <w:rPr>
          <w:rFonts w:hint="eastAsia"/>
          <w:szCs w:val="21"/>
        </w:rPr>
        <w:t>21%</w:t>
      </w:r>
      <w:r>
        <w:rPr>
          <w:rFonts w:hint="eastAsia"/>
          <w:szCs w:val="21"/>
        </w:rPr>
        <w:t>的硕士研究生为比较满意，</w:t>
      </w:r>
      <w:r>
        <w:rPr>
          <w:rFonts w:hint="eastAsia"/>
          <w:szCs w:val="21"/>
        </w:rPr>
        <w:t>37%</w:t>
      </w:r>
      <w:r>
        <w:rPr>
          <w:rFonts w:hint="eastAsia"/>
          <w:szCs w:val="21"/>
        </w:rPr>
        <w:t>的博士研究生选择比较满意，近一半的硕士、博士研究生对奖助学金总体情况满意度为一般，不满意的选择上，硕士研究生选择较多为超过了</w:t>
      </w:r>
      <w:r>
        <w:rPr>
          <w:rFonts w:hint="eastAsia"/>
          <w:szCs w:val="21"/>
        </w:rPr>
        <w:t>20%</w:t>
      </w:r>
      <w:r>
        <w:rPr>
          <w:rFonts w:hint="eastAsia"/>
          <w:szCs w:val="21"/>
        </w:rPr>
        <w:t>，博士研究生较少不到</w:t>
      </w:r>
      <w:r>
        <w:rPr>
          <w:rFonts w:hint="eastAsia"/>
          <w:szCs w:val="21"/>
        </w:rPr>
        <w:t>10%</w:t>
      </w:r>
      <w:r>
        <w:rPr>
          <w:rFonts w:hint="eastAsia"/>
          <w:szCs w:val="21"/>
        </w:rPr>
        <w:t>。</w:t>
      </w:r>
    </w:p>
    <w:p w:rsidR="00562C91" w:rsidRPr="00562C91" w:rsidRDefault="00562C91" w:rsidP="00562C91">
      <w:pPr>
        <w:spacing w:line="360" w:lineRule="exact"/>
        <w:rPr>
          <w:szCs w:val="21"/>
        </w:rPr>
      </w:pPr>
    </w:p>
    <w:p w:rsidR="00872F44" w:rsidRDefault="00777BEC" w:rsidP="00B94E72">
      <w:pPr>
        <w:jc w:val="center"/>
        <w:rPr>
          <w:noProof/>
        </w:rPr>
      </w:pPr>
      <w:r w:rsidRPr="00777BEC">
        <w:rPr>
          <w:noProof/>
        </w:rPr>
        <w:drawing>
          <wp:inline distT="0" distB="0" distL="0" distR="0">
            <wp:extent cx="4572000" cy="2124075"/>
            <wp:effectExtent l="19050" t="0" r="1905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00E3B" w:rsidRPr="000C133E" w:rsidRDefault="00200E3B" w:rsidP="00B94E72">
      <w:pPr>
        <w:jc w:val="center"/>
        <w:rPr>
          <w:noProof/>
        </w:rPr>
      </w:pPr>
      <w:r w:rsidRPr="00200E3B">
        <w:rPr>
          <w:noProof/>
        </w:rPr>
        <w:drawing>
          <wp:inline distT="0" distB="0" distL="0" distR="0">
            <wp:extent cx="4572000" cy="2009775"/>
            <wp:effectExtent l="19050" t="0" r="19050" b="0"/>
            <wp:docPr id="27"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72F44" w:rsidRPr="00E00CE2" w:rsidRDefault="00777BEC" w:rsidP="009F2122">
      <w:pPr>
        <w:spacing w:beforeLines="100" w:line="360" w:lineRule="exact"/>
        <w:rPr>
          <w:b/>
          <w:szCs w:val="21"/>
        </w:rPr>
      </w:pPr>
      <w:r w:rsidRPr="002B660C">
        <w:rPr>
          <w:rFonts w:hint="eastAsia"/>
          <w:b/>
          <w:szCs w:val="21"/>
        </w:rPr>
        <w:lastRenderedPageBreak/>
        <w:t>第</w:t>
      </w:r>
      <w:r w:rsidRPr="002B660C">
        <w:rPr>
          <w:rFonts w:hint="eastAsia"/>
          <w:b/>
          <w:szCs w:val="21"/>
        </w:rPr>
        <w:t>6</w:t>
      </w:r>
      <w:r w:rsidRPr="002B660C">
        <w:rPr>
          <w:rFonts w:hint="eastAsia"/>
          <w:b/>
          <w:szCs w:val="21"/>
        </w:rPr>
        <w:t>题：</w:t>
      </w:r>
      <w:r w:rsidRPr="00E00CE2">
        <w:rPr>
          <w:rFonts w:hint="eastAsia"/>
          <w:b/>
          <w:szCs w:val="21"/>
        </w:rPr>
        <w:t>认为现有研究生奖助学金政策是否促进了研究生学习科研的主动性</w:t>
      </w:r>
    </w:p>
    <w:p w:rsidR="00E00CE2" w:rsidRDefault="000E423F" w:rsidP="00E00CE2">
      <w:pPr>
        <w:spacing w:line="360" w:lineRule="exact"/>
        <w:rPr>
          <w:szCs w:val="21"/>
        </w:rPr>
      </w:pPr>
      <w:r>
        <w:rPr>
          <w:rFonts w:hint="eastAsia"/>
          <w:szCs w:val="21"/>
        </w:rPr>
        <w:t xml:space="preserve">    </w:t>
      </w:r>
      <w:r>
        <w:rPr>
          <w:rFonts w:hint="eastAsia"/>
          <w:szCs w:val="21"/>
        </w:rPr>
        <w:t>硕士、博士研究生</w:t>
      </w:r>
      <w:r w:rsidR="00F000AB">
        <w:rPr>
          <w:rFonts w:hint="eastAsia"/>
          <w:szCs w:val="21"/>
        </w:rPr>
        <w:t>在认为现有的奖助学金政策是否促进了研究生学习科研的主动性时</w:t>
      </w:r>
      <w:r w:rsidR="007D4ED2">
        <w:rPr>
          <w:rFonts w:hint="eastAsia"/>
          <w:szCs w:val="21"/>
        </w:rPr>
        <w:t>，认为促进和认为不能促进</w:t>
      </w:r>
      <w:r w:rsidR="00F000AB">
        <w:rPr>
          <w:rFonts w:hint="eastAsia"/>
          <w:szCs w:val="21"/>
        </w:rPr>
        <w:t>的比例相当，都约为</w:t>
      </w:r>
      <w:r w:rsidR="00F000AB">
        <w:rPr>
          <w:rFonts w:hint="eastAsia"/>
          <w:szCs w:val="21"/>
        </w:rPr>
        <w:t>40%</w:t>
      </w:r>
      <w:r w:rsidR="00F000AB">
        <w:rPr>
          <w:rFonts w:hint="eastAsia"/>
          <w:szCs w:val="21"/>
        </w:rPr>
        <w:t>左右，并且约有</w:t>
      </w:r>
      <w:r w:rsidR="00F000AB">
        <w:rPr>
          <w:rFonts w:hint="eastAsia"/>
          <w:szCs w:val="21"/>
        </w:rPr>
        <w:t>20%</w:t>
      </w:r>
      <w:r w:rsidR="00F000AB">
        <w:rPr>
          <w:rFonts w:hint="eastAsia"/>
          <w:szCs w:val="21"/>
        </w:rPr>
        <w:t>的研究生认为说不清楚。</w:t>
      </w:r>
    </w:p>
    <w:p w:rsidR="00E00CE2" w:rsidRPr="000C133E" w:rsidRDefault="00E00CE2" w:rsidP="00E00CE2">
      <w:pPr>
        <w:spacing w:line="360" w:lineRule="exact"/>
        <w:rPr>
          <w:noProof/>
        </w:rPr>
      </w:pPr>
    </w:p>
    <w:p w:rsidR="00872F44" w:rsidRDefault="00D9109F" w:rsidP="00D9109F">
      <w:pPr>
        <w:jc w:val="center"/>
        <w:rPr>
          <w:noProof/>
        </w:rPr>
      </w:pPr>
      <w:r w:rsidRPr="00D9109F">
        <w:rPr>
          <w:noProof/>
        </w:rPr>
        <w:drawing>
          <wp:inline distT="0" distB="0" distL="0" distR="0">
            <wp:extent cx="4572000" cy="2038350"/>
            <wp:effectExtent l="19050" t="0" r="19050" b="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00E3B" w:rsidRDefault="00200E3B" w:rsidP="00D9109F">
      <w:pPr>
        <w:jc w:val="center"/>
        <w:rPr>
          <w:noProof/>
        </w:rPr>
      </w:pPr>
      <w:r w:rsidRPr="00200E3B">
        <w:rPr>
          <w:noProof/>
        </w:rPr>
        <w:drawing>
          <wp:inline distT="0" distB="0" distL="0" distR="0">
            <wp:extent cx="4572000" cy="2085975"/>
            <wp:effectExtent l="19050" t="0" r="19050" b="0"/>
            <wp:docPr id="28"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77BEC" w:rsidRPr="00642548" w:rsidRDefault="00D9109F" w:rsidP="009F2122">
      <w:pPr>
        <w:spacing w:beforeLines="100" w:line="360" w:lineRule="exact"/>
        <w:rPr>
          <w:b/>
          <w:szCs w:val="21"/>
        </w:rPr>
      </w:pPr>
      <w:r w:rsidRPr="002B660C">
        <w:rPr>
          <w:rFonts w:hint="eastAsia"/>
          <w:b/>
          <w:szCs w:val="21"/>
        </w:rPr>
        <w:t>第</w:t>
      </w:r>
      <w:r w:rsidRPr="002B660C">
        <w:rPr>
          <w:rFonts w:hint="eastAsia"/>
          <w:b/>
          <w:szCs w:val="21"/>
        </w:rPr>
        <w:t>7</w:t>
      </w:r>
      <w:r w:rsidRPr="002B660C">
        <w:rPr>
          <w:rFonts w:hint="eastAsia"/>
          <w:b/>
          <w:szCs w:val="21"/>
        </w:rPr>
        <w:t>题：</w:t>
      </w:r>
      <w:r w:rsidRPr="00642548">
        <w:rPr>
          <w:rFonts w:hint="eastAsia"/>
          <w:b/>
          <w:szCs w:val="21"/>
        </w:rPr>
        <w:t>认为现有研究生奖助学金数量能够确保所有应得奖学金的同学都拿到吗</w:t>
      </w:r>
    </w:p>
    <w:p w:rsidR="00642548" w:rsidRDefault="002F2DEA" w:rsidP="00642548">
      <w:pPr>
        <w:spacing w:line="360" w:lineRule="exact"/>
        <w:rPr>
          <w:szCs w:val="21"/>
        </w:rPr>
      </w:pPr>
      <w:r>
        <w:rPr>
          <w:rFonts w:hint="eastAsia"/>
          <w:szCs w:val="21"/>
        </w:rPr>
        <w:t xml:space="preserve">    </w:t>
      </w:r>
      <w:r>
        <w:rPr>
          <w:rFonts w:hint="eastAsia"/>
          <w:szCs w:val="21"/>
        </w:rPr>
        <w:t>在奖助学金数量和覆盖度问题上，</w:t>
      </w:r>
      <w:r w:rsidR="00945ADB">
        <w:rPr>
          <w:rFonts w:hint="eastAsia"/>
          <w:szCs w:val="21"/>
        </w:rPr>
        <w:t>只有</w:t>
      </w:r>
      <w:r w:rsidR="00945ADB">
        <w:rPr>
          <w:rFonts w:hint="eastAsia"/>
          <w:szCs w:val="21"/>
        </w:rPr>
        <w:t>6%</w:t>
      </w:r>
      <w:r w:rsidR="00945ADB">
        <w:rPr>
          <w:rFonts w:hint="eastAsia"/>
          <w:szCs w:val="21"/>
        </w:rPr>
        <w:t>的硕士研究生认为奖学金数量足够覆盖所有应得同学，一半认为能够确保大部分同学，但同时也有</w:t>
      </w:r>
      <w:r w:rsidR="00945ADB">
        <w:rPr>
          <w:rFonts w:hint="eastAsia"/>
          <w:szCs w:val="21"/>
        </w:rPr>
        <w:t>42%</w:t>
      </w:r>
      <w:r w:rsidR="001B7B80">
        <w:rPr>
          <w:rFonts w:hint="eastAsia"/>
          <w:szCs w:val="21"/>
        </w:rPr>
        <w:t>的人</w:t>
      </w:r>
      <w:r w:rsidR="00945ADB">
        <w:rPr>
          <w:rFonts w:hint="eastAsia"/>
          <w:szCs w:val="21"/>
        </w:rPr>
        <w:t>认为只能够确保少部分同学。</w:t>
      </w:r>
      <w:r w:rsidR="00CF00F1">
        <w:rPr>
          <w:rFonts w:hint="eastAsia"/>
          <w:szCs w:val="21"/>
        </w:rPr>
        <w:t>博士研究生来说，只有</w:t>
      </w:r>
      <w:r w:rsidR="00CF00F1">
        <w:rPr>
          <w:rFonts w:hint="eastAsia"/>
          <w:szCs w:val="21"/>
        </w:rPr>
        <w:t>25%</w:t>
      </w:r>
      <w:r w:rsidR="00CF00F1">
        <w:rPr>
          <w:rFonts w:hint="eastAsia"/>
          <w:szCs w:val="21"/>
        </w:rPr>
        <w:t>的人认为只能够确保少数，其余人</w:t>
      </w:r>
      <w:r w:rsidR="00F84F83">
        <w:rPr>
          <w:rFonts w:hint="eastAsia"/>
          <w:szCs w:val="21"/>
        </w:rPr>
        <w:t>认为至少可以覆盖到绝大部分同学。相比之下，博士研究生较硕士研究生在此问题上具有更高的满意度。</w:t>
      </w:r>
    </w:p>
    <w:p w:rsidR="00642548" w:rsidRDefault="00642548" w:rsidP="00642548">
      <w:pPr>
        <w:spacing w:line="360" w:lineRule="exact"/>
        <w:rPr>
          <w:noProof/>
        </w:rPr>
      </w:pPr>
    </w:p>
    <w:p w:rsidR="00777BEC" w:rsidRDefault="00D9109F" w:rsidP="00D9109F">
      <w:pPr>
        <w:jc w:val="center"/>
        <w:rPr>
          <w:noProof/>
        </w:rPr>
      </w:pPr>
      <w:r w:rsidRPr="00D9109F">
        <w:rPr>
          <w:noProof/>
        </w:rPr>
        <w:lastRenderedPageBreak/>
        <w:drawing>
          <wp:inline distT="0" distB="0" distL="0" distR="0">
            <wp:extent cx="4572000" cy="1952625"/>
            <wp:effectExtent l="19050" t="0" r="19050" b="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C1532" w:rsidRDefault="00EC1532" w:rsidP="00D9109F">
      <w:pPr>
        <w:jc w:val="center"/>
        <w:rPr>
          <w:noProof/>
        </w:rPr>
      </w:pPr>
      <w:r w:rsidRPr="00EC1532">
        <w:rPr>
          <w:noProof/>
        </w:rPr>
        <w:drawing>
          <wp:inline distT="0" distB="0" distL="0" distR="0">
            <wp:extent cx="4572000" cy="1971675"/>
            <wp:effectExtent l="19050" t="0" r="19050" b="0"/>
            <wp:docPr id="29"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77BEC" w:rsidRPr="004769AE" w:rsidRDefault="00D9109F" w:rsidP="009F2122">
      <w:pPr>
        <w:spacing w:beforeLines="100" w:line="360" w:lineRule="exact"/>
        <w:rPr>
          <w:b/>
          <w:szCs w:val="21"/>
        </w:rPr>
      </w:pPr>
      <w:r w:rsidRPr="002B660C">
        <w:rPr>
          <w:rFonts w:hint="eastAsia"/>
          <w:b/>
          <w:szCs w:val="21"/>
        </w:rPr>
        <w:t>第</w:t>
      </w:r>
      <w:r w:rsidRPr="002B660C">
        <w:rPr>
          <w:rFonts w:hint="eastAsia"/>
          <w:b/>
          <w:szCs w:val="21"/>
        </w:rPr>
        <w:t>8</w:t>
      </w:r>
      <w:r w:rsidRPr="002B660C">
        <w:rPr>
          <w:rFonts w:hint="eastAsia"/>
          <w:b/>
          <w:szCs w:val="21"/>
        </w:rPr>
        <w:t>题：</w:t>
      </w:r>
      <w:r w:rsidRPr="004769AE">
        <w:rPr>
          <w:rFonts w:hint="eastAsia"/>
          <w:b/>
          <w:szCs w:val="21"/>
        </w:rPr>
        <w:t>认为研究生三种助学金（助研、助教、助管）资助情况如何</w:t>
      </w:r>
    </w:p>
    <w:p w:rsidR="008C5578" w:rsidRDefault="004769AE" w:rsidP="008C5578">
      <w:pPr>
        <w:spacing w:line="360" w:lineRule="exact"/>
        <w:rPr>
          <w:szCs w:val="21"/>
        </w:rPr>
      </w:pPr>
      <w:r>
        <w:rPr>
          <w:rFonts w:hint="eastAsia"/>
          <w:szCs w:val="21"/>
        </w:rPr>
        <w:t xml:space="preserve">    </w:t>
      </w:r>
      <w:r w:rsidR="0033686B">
        <w:rPr>
          <w:rFonts w:hint="eastAsia"/>
          <w:szCs w:val="21"/>
        </w:rPr>
        <w:t>对于助学金资助情况是否合理问题上，</w:t>
      </w:r>
      <w:r w:rsidR="007320E1">
        <w:rPr>
          <w:rFonts w:hint="eastAsia"/>
          <w:szCs w:val="21"/>
        </w:rPr>
        <w:t>四成硕士研究生认为合理或比较合理，六成同学认为一般或不合理。对于博士研究生来说，</w:t>
      </w:r>
      <w:r w:rsidR="00E1767D">
        <w:rPr>
          <w:rFonts w:hint="eastAsia"/>
          <w:szCs w:val="21"/>
        </w:rPr>
        <w:t>六成认为合理或比较合理，四成同学认为一般或不合理。</w:t>
      </w:r>
      <w:r w:rsidR="003F746C">
        <w:rPr>
          <w:rFonts w:hint="eastAsia"/>
          <w:szCs w:val="21"/>
        </w:rPr>
        <w:t>在此问题上硕士研究生的满意度较博士研究生的差。</w:t>
      </w:r>
    </w:p>
    <w:p w:rsidR="008C5578" w:rsidRDefault="008C5578" w:rsidP="008C5578">
      <w:pPr>
        <w:spacing w:line="360" w:lineRule="exact"/>
        <w:rPr>
          <w:szCs w:val="21"/>
        </w:rPr>
      </w:pPr>
    </w:p>
    <w:p w:rsidR="00777BEC" w:rsidRPr="00D9109F" w:rsidRDefault="00D9109F" w:rsidP="00D9109F">
      <w:pPr>
        <w:jc w:val="center"/>
        <w:rPr>
          <w:noProof/>
        </w:rPr>
      </w:pPr>
      <w:r w:rsidRPr="00D9109F">
        <w:rPr>
          <w:noProof/>
        </w:rPr>
        <w:drawing>
          <wp:inline distT="0" distB="0" distL="0" distR="0">
            <wp:extent cx="4572000" cy="2000250"/>
            <wp:effectExtent l="19050" t="0" r="1905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77BEC" w:rsidRDefault="00EC1532" w:rsidP="00EC1532">
      <w:pPr>
        <w:jc w:val="center"/>
        <w:rPr>
          <w:noProof/>
        </w:rPr>
      </w:pPr>
      <w:r w:rsidRPr="00EC1532">
        <w:rPr>
          <w:noProof/>
        </w:rPr>
        <w:lastRenderedPageBreak/>
        <w:drawing>
          <wp:inline distT="0" distB="0" distL="0" distR="0">
            <wp:extent cx="4572000" cy="2000250"/>
            <wp:effectExtent l="19050" t="0" r="19050" b="0"/>
            <wp:docPr id="30"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77BEC" w:rsidRPr="002B660C" w:rsidRDefault="00EC1532" w:rsidP="009F2122">
      <w:pPr>
        <w:spacing w:beforeLines="100" w:line="360" w:lineRule="exact"/>
        <w:rPr>
          <w:b/>
          <w:szCs w:val="21"/>
        </w:rPr>
      </w:pPr>
      <w:r w:rsidRPr="002B660C">
        <w:rPr>
          <w:rFonts w:hint="eastAsia"/>
          <w:b/>
          <w:szCs w:val="21"/>
        </w:rPr>
        <w:t>第</w:t>
      </w:r>
      <w:r w:rsidRPr="002B660C">
        <w:rPr>
          <w:rFonts w:hint="eastAsia"/>
          <w:b/>
          <w:szCs w:val="21"/>
        </w:rPr>
        <w:t>9</w:t>
      </w:r>
      <w:r w:rsidRPr="002B660C">
        <w:rPr>
          <w:rFonts w:hint="eastAsia"/>
          <w:b/>
          <w:szCs w:val="21"/>
        </w:rPr>
        <w:t>题：</w:t>
      </w:r>
      <w:r w:rsidRPr="004769AE">
        <w:rPr>
          <w:rFonts w:hint="eastAsia"/>
          <w:b/>
          <w:szCs w:val="21"/>
        </w:rPr>
        <w:t>你或你身边的同学在参评研究生奖学金时遇到过什么问题？你认为应当如何改进？</w:t>
      </w:r>
    </w:p>
    <w:p w:rsidR="003920F0" w:rsidRDefault="003920F0" w:rsidP="005343B2">
      <w:pPr>
        <w:pStyle w:val="a7"/>
        <w:numPr>
          <w:ilvl w:val="0"/>
          <w:numId w:val="3"/>
        </w:numPr>
        <w:spacing w:line="360" w:lineRule="exact"/>
        <w:ind w:firstLineChars="0"/>
        <w:rPr>
          <w:noProof/>
        </w:rPr>
      </w:pPr>
      <w:r>
        <w:rPr>
          <w:rFonts w:hint="eastAsia"/>
          <w:noProof/>
        </w:rPr>
        <w:t>奖学金</w:t>
      </w:r>
      <w:r w:rsidR="00007060">
        <w:rPr>
          <w:rFonts w:hint="eastAsia"/>
          <w:noProof/>
        </w:rPr>
        <w:t>名额少，额度没有本科生大，需提高奖学金覆盖面和额度，</w:t>
      </w:r>
      <w:r w:rsidR="00007060" w:rsidRPr="00EC1532">
        <w:rPr>
          <w:rFonts w:hint="eastAsia"/>
          <w:noProof/>
        </w:rPr>
        <w:t>增加“科研奖”名额</w:t>
      </w:r>
      <w:r w:rsidR="00007060">
        <w:rPr>
          <w:rFonts w:hint="eastAsia"/>
          <w:noProof/>
        </w:rPr>
        <w:t>，</w:t>
      </w:r>
      <w:r w:rsidR="00007060" w:rsidRPr="00EC1532">
        <w:rPr>
          <w:rFonts w:hint="eastAsia"/>
          <w:noProof/>
        </w:rPr>
        <w:t>降低奖学金门槛；</w:t>
      </w:r>
    </w:p>
    <w:p w:rsidR="003920F0" w:rsidRDefault="003920F0" w:rsidP="005343B2">
      <w:pPr>
        <w:pStyle w:val="a7"/>
        <w:numPr>
          <w:ilvl w:val="0"/>
          <w:numId w:val="3"/>
        </w:numPr>
        <w:spacing w:line="360" w:lineRule="exact"/>
        <w:ind w:firstLineChars="0"/>
        <w:rPr>
          <w:noProof/>
        </w:rPr>
      </w:pPr>
      <w:r>
        <w:rPr>
          <w:rFonts w:hint="eastAsia"/>
          <w:noProof/>
        </w:rPr>
        <w:t>太过于重视</w:t>
      </w:r>
      <w:r w:rsidR="00EC1532" w:rsidRPr="00EC1532">
        <w:rPr>
          <w:rFonts w:hint="eastAsia"/>
          <w:noProof/>
        </w:rPr>
        <w:t>英文文章</w:t>
      </w:r>
      <w:r w:rsidR="001B7B80">
        <w:rPr>
          <w:rFonts w:hint="eastAsia"/>
          <w:noProof/>
        </w:rPr>
        <w:t>而不</w:t>
      </w:r>
      <w:r>
        <w:rPr>
          <w:rFonts w:hint="eastAsia"/>
          <w:noProof/>
        </w:rPr>
        <w:t>怎么重视</w:t>
      </w:r>
      <w:r w:rsidR="00EC1532" w:rsidRPr="00EC1532">
        <w:rPr>
          <w:rFonts w:hint="eastAsia"/>
          <w:noProof/>
        </w:rPr>
        <w:t>中文文章；</w:t>
      </w:r>
    </w:p>
    <w:p w:rsidR="003920F0" w:rsidRDefault="003920F0" w:rsidP="005343B2">
      <w:pPr>
        <w:pStyle w:val="a7"/>
        <w:numPr>
          <w:ilvl w:val="0"/>
          <w:numId w:val="3"/>
        </w:numPr>
        <w:spacing w:line="360" w:lineRule="exact"/>
        <w:ind w:firstLineChars="0"/>
        <w:rPr>
          <w:noProof/>
        </w:rPr>
      </w:pPr>
      <w:r>
        <w:rPr>
          <w:rFonts w:hint="eastAsia"/>
          <w:noProof/>
        </w:rPr>
        <w:t>提前通过英语与未提前通过英语成绩差别较大，</w:t>
      </w:r>
      <w:r w:rsidR="00EC1532" w:rsidRPr="00EC1532">
        <w:rPr>
          <w:rFonts w:hint="eastAsia"/>
          <w:noProof/>
        </w:rPr>
        <w:t>英语成绩不应该计算在内；</w:t>
      </w:r>
    </w:p>
    <w:p w:rsidR="00007060" w:rsidRDefault="00007060" w:rsidP="005343B2">
      <w:pPr>
        <w:pStyle w:val="a7"/>
        <w:numPr>
          <w:ilvl w:val="0"/>
          <w:numId w:val="3"/>
        </w:numPr>
        <w:spacing w:line="360" w:lineRule="exact"/>
        <w:ind w:firstLineChars="0"/>
        <w:rPr>
          <w:noProof/>
        </w:rPr>
      </w:pPr>
      <w:r>
        <w:rPr>
          <w:rFonts w:hint="eastAsia"/>
          <w:noProof/>
        </w:rPr>
        <w:t>发表论文受专业和研究方向限制，精力投入与文章发表不成比例；</w:t>
      </w:r>
    </w:p>
    <w:p w:rsidR="00007060" w:rsidRDefault="00EC1532" w:rsidP="005343B2">
      <w:pPr>
        <w:pStyle w:val="a7"/>
        <w:numPr>
          <w:ilvl w:val="0"/>
          <w:numId w:val="3"/>
        </w:numPr>
        <w:spacing w:line="360" w:lineRule="exact"/>
        <w:ind w:firstLineChars="0"/>
        <w:rPr>
          <w:noProof/>
        </w:rPr>
      </w:pPr>
      <w:r w:rsidRPr="00EC1532">
        <w:rPr>
          <w:rFonts w:hint="eastAsia"/>
          <w:noProof/>
        </w:rPr>
        <w:t>一些学习好的未能拿到奖学金，应该考虑学习成绩科研之后再考虑社会实</w:t>
      </w:r>
      <w:r>
        <w:rPr>
          <w:rFonts w:hint="eastAsia"/>
          <w:noProof/>
        </w:rPr>
        <w:t>践；</w:t>
      </w:r>
    </w:p>
    <w:p w:rsidR="00007060" w:rsidRDefault="00EC1532" w:rsidP="005343B2">
      <w:pPr>
        <w:pStyle w:val="a7"/>
        <w:numPr>
          <w:ilvl w:val="0"/>
          <w:numId w:val="3"/>
        </w:numPr>
        <w:spacing w:line="360" w:lineRule="exact"/>
        <w:ind w:firstLineChars="0"/>
        <w:rPr>
          <w:noProof/>
        </w:rPr>
      </w:pPr>
      <w:r>
        <w:rPr>
          <w:rFonts w:hint="eastAsia"/>
          <w:noProof/>
        </w:rPr>
        <w:t>按论文发表数量</w:t>
      </w:r>
      <w:r w:rsidR="00751FE7">
        <w:rPr>
          <w:rFonts w:hint="eastAsia"/>
          <w:noProof/>
        </w:rPr>
        <w:t>和</w:t>
      </w:r>
      <w:r>
        <w:rPr>
          <w:rFonts w:hint="eastAsia"/>
          <w:noProof/>
        </w:rPr>
        <w:t>质量评奖；</w:t>
      </w:r>
    </w:p>
    <w:p w:rsidR="00007060" w:rsidRDefault="00EC1532" w:rsidP="005343B2">
      <w:pPr>
        <w:pStyle w:val="a7"/>
        <w:numPr>
          <w:ilvl w:val="0"/>
          <w:numId w:val="3"/>
        </w:numPr>
        <w:spacing w:line="360" w:lineRule="exact"/>
        <w:ind w:firstLineChars="0"/>
        <w:rPr>
          <w:noProof/>
        </w:rPr>
      </w:pPr>
      <w:r>
        <w:rPr>
          <w:rFonts w:hint="eastAsia"/>
          <w:noProof/>
        </w:rPr>
        <w:t>收录但未见刊的也应该有效；</w:t>
      </w:r>
    </w:p>
    <w:p w:rsidR="00777BEC" w:rsidRDefault="00EC1532" w:rsidP="005343B2">
      <w:pPr>
        <w:pStyle w:val="a7"/>
        <w:numPr>
          <w:ilvl w:val="0"/>
          <w:numId w:val="3"/>
        </w:numPr>
        <w:spacing w:line="360" w:lineRule="exact"/>
        <w:ind w:firstLineChars="0"/>
        <w:rPr>
          <w:noProof/>
        </w:rPr>
      </w:pPr>
      <w:r w:rsidRPr="00EC1532">
        <w:rPr>
          <w:rFonts w:hint="eastAsia"/>
          <w:noProof/>
        </w:rPr>
        <w:t>硕博连读三年级评奖学金问题；</w:t>
      </w:r>
    </w:p>
    <w:p w:rsidR="0061384D" w:rsidRDefault="0061384D" w:rsidP="005343B2">
      <w:pPr>
        <w:pStyle w:val="a7"/>
        <w:numPr>
          <w:ilvl w:val="0"/>
          <w:numId w:val="3"/>
        </w:numPr>
        <w:spacing w:line="360" w:lineRule="exact"/>
        <w:ind w:firstLineChars="0"/>
        <w:rPr>
          <w:noProof/>
        </w:rPr>
      </w:pPr>
      <w:r w:rsidRPr="00EC1532">
        <w:rPr>
          <w:rFonts w:hint="eastAsia"/>
          <w:noProof/>
        </w:rPr>
        <w:t>须公开自己年级排名水平</w:t>
      </w:r>
      <w:r>
        <w:rPr>
          <w:rFonts w:hint="eastAsia"/>
          <w:noProof/>
        </w:rPr>
        <w:t>，</w:t>
      </w:r>
      <w:r w:rsidRPr="00EC1532">
        <w:rPr>
          <w:rFonts w:hint="eastAsia"/>
          <w:noProof/>
        </w:rPr>
        <w:t>科研津贴急需提高；查明公正，公示参评学生情况</w:t>
      </w:r>
      <w:r>
        <w:rPr>
          <w:rFonts w:hint="eastAsia"/>
          <w:noProof/>
        </w:rPr>
        <w:t>，保证透明度。</w:t>
      </w:r>
    </w:p>
    <w:p w:rsidR="00777BEC" w:rsidRPr="002B660C" w:rsidRDefault="00EC1532" w:rsidP="009F2122">
      <w:pPr>
        <w:spacing w:beforeLines="100" w:line="360" w:lineRule="exact"/>
        <w:rPr>
          <w:b/>
          <w:szCs w:val="21"/>
        </w:rPr>
      </w:pPr>
      <w:r w:rsidRPr="002B660C">
        <w:rPr>
          <w:rFonts w:hint="eastAsia"/>
          <w:b/>
          <w:szCs w:val="21"/>
        </w:rPr>
        <w:t>第</w:t>
      </w:r>
      <w:r w:rsidRPr="002B660C">
        <w:rPr>
          <w:rFonts w:hint="eastAsia"/>
          <w:b/>
          <w:szCs w:val="21"/>
        </w:rPr>
        <w:t>10</w:t>
      </w:r>
      <w:r w:rsidRPr="002B660C">
        <w:rPr>
          <w:rFonts w:hint="eastAsia"/>
          <w:b/>
          <w:szCs w:val="21"/>
        </w:rPr>
        <w:t>题：</w:t>
      </w:r>
      <w:r w:rsidRPr="004769AE">
        <w:rPr>
          <w:rFonts w:hint="eastAsia"/>
          <w:b/>
          <w:szCs w:val="21"/>
        </w:rPr>
        <w:t>根据国家新的研究生奖助学金政策我校也将进行相应调整，您希望了解哪方面的改变？</w:t>
      </w:r>
    </w:p>
    <w:p w:rsidR="00D359DC" w:rsidRDefault="00AB5350" w:rsidP="005343B2">
      <w:pPr>
        <w:pStyle w:val="a7"/>
        <w:numPr>
          <w:ilvl w:val="0"/>
          <w:numId w:val="4"/>
        </w:numPr>
        <w:spacing w:line="360" w:lineRule="exact"/>
        <w:ind w:firstLineChars="0"/>
        <w:rPr>
          <w:noProof/>
        </w:rPr>
      </w:pPr>
      <w:r>
        <w:rPr>
          <w:rFonts w:hint="eastAsia"/>
          <w:noProof/>
        </w:rPr>
        <w:t>新政策奖助学金</w:t>
      </w:r>
      <w:r w:rsidR="00EC1532">
        <w:rPr>
          <w:rFonts w:hint="eastAsia"/>
          <w:noProof/>
        </w:rPr>
        <w:t>覆盖面</w:t>
      </w:r>
      <w:r>
        <w:rPr>
          <w:rFonts w:hint="eastAsia"/>
          <w:noProof/>
        </w:rPr>
        <w:t>问题</w:t>
      </w:r>
      <w:r w:rsidR="00672515">
        <w:rPr>
          <w:rFonts w:hint="eastAsia"/>
          <w:noProof/>
        </w:rPr>
        <w:t>，国奖比例是否提高问题，奖金金额是否有提高；</w:t>
      </w:r>
    </w:p>
    <w:p w:rsidR="00AB5350" w:rsidRDefault="00EC1532" w:rsidP="005343B2">
      <w:pPr>
        <w:pStyle w:val="a7"/>
        <w:numPr>
          <w:ilvl w:val="0"/>
          <w:numId w:val="4"/>
        </w:numPr>
        <w:spacing w:line="360" w:lineRule="exact"/>
        <w:ind w:firstLineChars="0"/>
        <w:rPr>
          <w:noProof/>
        </w:rPr>
      </w:pPr>
      <w:r>
        <w:rPr>
          <w:rFonts w:hint="eastAsia"/>
          <w:noProof/>
        </w:rPr>
        <w:t>学校固定津贴</w:t>
      </w:r>
      <w:r w:rsidR="00AB5350">
        <w:rPr>
          <w:rFonts w:hint="eastAsia"/>
          <w:noProof/>
        </w:rPr>
        <w:t>是否有所</w:t>
      </w:r>
      <w:r>
        <w:rPr>
          <w:rFonts w:hint="eastAsia"/>
          <w:noProof/>
        </w:rPr>
        <w:t>提高；</w:t>
      </w:r>
    </w:p>
    <w:p w:rsidR="00AB5350" w:rsidRDefault="00EC1532" w:rsidP="005343B2">
      <w:pPr>
        <w:pStyle w:val="a7"/>
        <w:numPr>
          <w:ilvl w:val="0"/>
          <w:numId w:val="4"/>
        </w:numPr>
        <w:spacing w:line="360" w:lineRule="exact"/>
        <w:ind w:firstLineChars="0"/>
        <w:rPr>
          <w:noProof/>
        </w:rPr>
      </w:pPr>
      <w:r w:rsidRPr="00EC1532">
        <w:rPr>
          <w:rFonts w:hint="eastAsia"/>
          <w:noProof/>
        </w:rPr>
        <w:t>专硕待遇</w:t>
      </w:r>
      <w:r w:rsidR="00AB5350">
        <w:rPr>
          <w:rFonts w:hint="eastAsia"/>
          <w:noProof/>
        </w:rPr>
        <w:t>是否有提高</w:t>
      </w:r>
      <w:r w:rsidRPr="00EC1532">
        <w:rPr>
          <w:rFonts w:hint="eastAsia"/>
          <w:noProof/>
        </w:rPr>
        <w:t>；</w:t>
      </w:r>
    </w:p>
    <w:p w:rsidR="008A2442" w:rsidRDefault="008A2442" w:rsidP="005343B2">
      <w:pPr>
        <w:pStyle w:val="a7"/>
        <w:numPr>
          <w:ilvl w:val="0"/>
          <w:numId w:val="4"/>
        </w:numPr>
        <w:spacing w:line="360" w:lineRule="exact"/>
        <w:ind w:firstLineChars="0"/>
        <w:rPr>
          <w:noProof/>
        </w:rPr>
      </w:pPr>
      <w:r>
        <w:rPr>
          <w:rFonts w:hint="eastAsia"/>
          <w:noProof/>
        </w:rPr>
        <w:t>申请资格及评选细则，两年制与三年制评奖学金不同问题；</w:t>
      </w:r>
    </w:p>
    <w:p w:rsidR="001D5A9C" w:rsidRDefault="001D5A9C" w:rsidP="005343B2">
      <w:pPr>
        <w:pStyle w:val="a7"/>
        <w:numPr>
          <w:ilvl w:val="0"/>
          <w:numId w:val="4"/>
        </w:numPr>
        <w:spacing w:line="360" w:lineRule="exact"/>
        <w:ind w:firstLineChars="0"/>
        <w:rPr>
          <w:noProof/>
        </w:rPr>
      </w:pPr>
      <w:r>
        <w:rPr>
          <w:rFonts w:hint="eastAsia"/>
          <w:noProof/>
        </w:rPr>
        <w:t>我校奖助学金情况与</w:t>
      </w:r>
      <w:r w:rsidR="00EC1532" w:rsidRPr="00EC1532">
        <w:rPr>
          <w:rFonts w:hint="eastAsia"/>
          <w:noProof/>
        </w:rPr>
        <w:t>其他学校</w:t>
      </w:r>
      <w:r>
        <w:rPr>
          <w:rFonts w:hint="eastAsia"/>
          <w:noProof/>
        </w:rPr>
        <w:t>奖助学金标准对比情况</w:t>
      </w:r>
      <w:r w:rsidR="00EC1532" w:rsidRPr="00EC1532">
        <w:rPr>
          <w:rFonts w:hint="eastAsia"/>
          <w:noProof/>
        </w:rPr>
        <w:t>；</w:t>
      </w:r>
    </w:p>
    <w:p w:rsidR="001D5A9C" w:rsidRDefault="001D5A9C" w:rsidP="005343B2">
      <w:pPr>
        <w:pStyle w:val="a7"/>
        <w:numPr>
          <w:ilvl w:val="0"/>
          <w:numId w:val="4"/>
        </w:numPr>
        <w:spacing w:line="360" w:lineRule="exact"/>
        <w:ind w:firstLineChars="0"/>
        <w:rPr>
          <w:noProof/>
        </w:rPr>
      </w:pPr>
      <w:r>
        <w:rPr>
          <w:rFonts w:hint="eastAsia"/>
          <w:noProof/>
        </w:rPr>
        <w:t>新制度是否能够</w:t>
      </w:r>
      <w:r w:rsidR="00EC1532" w:rsidRPr="00EC1532">
        <w:rPr>
          <w:rFonts w:hint="eastAsia"/>
          <w:noProof/>
        </w:rPr>
        <w:t>减少导师对学生的控制；</w:t>
      </w:r>
    </w:p>
    <w:p w:rsidR="00777BEC" w:rsidRDefault="001D5A9C" w:rsidP="005343B2">
      <w:pPr>
        <w:pStyle w:val="a7"/>
        <w:numPr>
          <w:ilvl w:val="0"/>
          <w:numId w:val="4"/>
        </w:numPr>
        <w:spacing w:line="360" w:lineRule="exact"/>
        <w:ind w:firstLineChars="0"/>
        <w:rPr>
          <w:noProof/>
        </w:rPr>
      </w:pPr>
      <w:r>
        <w:rPr>
          <w:rFonts w:hint="eastAsia"/>
          <w:noProof/>
        </w:rPr>
        <w:t>新制度能否</w:t>
      </w:r>
      <w:r w:rsidR="0049310B" w:rsidRPr="0049310B">
        <w:rPr>
          <w:rFonts w:hint="eastAsia"/>
          <w:noProof/>
        </w:rPr>
        <w:t>梯度</w:t>
      </w:r>
      <w:r w:rsidR="0049310B">
        <w:rPr>
          <w:rFonts w:hint="eastAsia"/>
          <w:noProof/>
        </w:rPr>
        <w:t>式</w:t>
      </w:r>
      <w:r w:rsidR="0049310B" w:rsidRPr="0049310B">
        <w:rPr>
          <w:rFonts w:hint="eastAsia"/>
          <w:noProof/>
        </w:rPr>
        <w:t>发放研究生奖学金</w:t>
      </w:r>
      <w:r>
        <w:rPr>
          <w:rFonts w:hint="eastAsia"/>
          <w:noProof/>
        </w:rPr>
        <w:t>的问题。</w:t>
      </w:r>
    </w:p>
    <w:p w:rsidR="00777BEC" w:rsidRPr="0049310B" w:rsidRDefault="0049310B" w:rsidP="005343B2">
      <w:pPr>
        <w:pStyle w:val="a6"/>
        <w:jc w:val="left"/>
        <w:rPr>
          <w:noProof/>
        </w:rPr>
      </w:pPr>
      <w:r w:rsidRPr="0049310B">
        <w:rPr>
          <w:rFonts w:hint="eastAsia"/>
          <w:noProof/>
        </w:rPr>
        <w:t>四、调查分析</w:t>
      </w:r>
    </w:p>
    <w:p w:rsidR="00777BEC" w:rsidRDefault="005343B2" w:rsidP="005343B2">
      <w:pPr>
        <w:spacing w:line="360" w:lineRule="exact"/>
        <w:rPr>
          <w:noProof/>
        </w:rPr>
      </w:pPr>
      <w:r>
        <w:rPr>
          <w:rFonts w:hint="eastAsia"/>
        </w:rPr>
        <w:t>综合同学们的问卷进行分析我们</w:t>
      </w:r>
      <w:r w:rsidR="0049310B">
        <w:rPr>
          <w:rFonts w:hint="eastAsia"/>
        </w:rPr>
        <w:t>发现：</w:t>
      </w:r>
    </w:p>
    <w:p w:rsidR="00777BEC" w:rsidRPr="0049310B" w:rsidRDefault="0049310B" w:rsidP="005343B2">
      <w:pPr>
        <w:spacing w:line="360" w:lineRule="exact"/>
        <w:rPr>
          <w:noProof/>
        </w:rPr>
      </w:pPr>
      <w:r>
        <w:rPr>
          <w:rFonts w:hint="eastAsia"/>
          <w:noProof/>
        </w:rPr>
        <w:t>1</w:t>
      </w:r>
      <w:r>
        <w:rPr>
          <w:rFonts w:hint="eastAsia"/>
          <w:noProof/>
        </w:rPr>
        <w:t>、在校研究生</w:t>
      </w:r>
      <w:r w:rsidRPr="009005E0">
        <w:rPr>
          <w:rFonts w:hint="eastAsia"/>
          <w:szCs w:val="21"/>
        </w:rPr>
        <w:t>的生活费用来源</w:t>
      </w:r>
      <w:r w:rsidRPr="00D244BF">
        <w:rPr>
          <w:rFonts w:hint="eastAsia"/>
          <w:szCs w:val="21"/>
        </w:rPr>
        <w:t>主要</w:t>
      </w:r>
      <w:r w:rsidRPr="009005E0">
        <w:rPr>
          <w:rFonts w:hint="eastAsia"/>
          <w:szCs w:val="21"/>
        </w:rPr>
        <w:t>依靠</w:t>
      </w:r>
      <w:r>
        <w:rPr>
          <w:rFonts w:hint="eastAsia"/>
          <w:szCs w:val="21"/>
        </w:rPr>
        <w:t>学校提供的津贴，部分导师会根据情况额外提供津贴补助。</w:t>
      </w:r>
    </w:p>
    <w:p w:rsidR="00872F44" w:rsidRDefault="0049310B" w:rsidP="005343B2">
      <w:pPr>
        <w:spacing w:line="360" w:lineRule="exact"/>
        <w:rPr>
          <w:szCs w:val="21"/>
        </w:rPr>
      </w:pPr>
      <w:r>
        <w:rPr>
          <w:rFonts w:hint="eastAsia"/>
          <w:noProof/>
        </w:rPr>
        <w:t>2</w:t>
      </w:r>
      <w:r>
        <w:rPr>
          <w:rFonts w:hint="eastAsia"/>
          <w:noProof/>
        </w:rPr>
        <w:t>、研究生普遍认为奖学金评价标准应更多地关注论文发表情况、学习成绩、导师评价和</w:t>
      </w:r>
      <w:r w:rsidRPr="009005E0">
        <w:rPr>
          <w:rFonts w:hint="eastAsia"/>
          <w:szCs w:val="21"/>
        </w:rPr>
        <w:t>参与学生工作或社会实践情况</w:t>
      </w:r>
      <w:r>
        <w:rPr>
          <w:rFonts w:hint="eastAsia"/>
          <w:szCs w:val="21"/>
        </w:rPr>
        <w:t>。</w:t>
      </w:r>
    </w:p>
    <w:p w:rsidR="0049310B" w:rsidRDefault="0049310B" w:rsidP="005343B2">
      <w:pPr>
        <w:spacing w:line="360" w:lineRule="exact"/>
        <w:rPr>
          <w:szCs w:val="21"/>
        </w:rPr>
      </w:pPr>
      <w:r>
        <w:rPr>
          <w:rFonts w:hint="eastAsia"/>
          <w:szCs w:val="21"/>
        </w:rPr>
        <w:lastRenderedPageBreak/>
        <w:t>3</w:t>
      </w:r>
      <w:r>
        <w:rPr>
          <w:rFonts w:hint="eastAsia"/>
          <w:szCs w:val="21"/>
        </w:rPr>
        <w:t>、</w:t>
      </w:r>
      <w:r w:rsidR="008F396F">
        <w:rPr>
          <w:rFonts w:hint="eastAsia"/>
          <w:szCs w:val="21"/>
        </w:rPr>
        <w:t>研究生对目前研究生助学金的总体评价是一般，大多数人认为奖学金的名额少、覆盖面小、金额少；对英语成绩及英文论文发表过于重视；对评定细则有不明确的地方，如无法查询自己在年级的排名水平；发表论文受专业、导师的限制；论文应按发表数量和质量评选，未见刊的也应算在内。</w:t>
      </w:r>
    </w:p>
    <w:p w:rsidR="008F396F" w:rsidRDefault="008F396F" w:rsidP="005343B2">
      <w:pPr>
        <w:spacing w:line="360" w:lineRule="exact"/>
        <w:rPr>
          <w:szCs w:val="21"/>
        </w:rPr>
      </w:pPr>
      <w:r>
        <w:rPr>
          <w:rFonts w:hint="eastAsia"/>
          <w:szCs w:val="21"/>
        </w:rPr>
        <w:t>4</w:t>
      </w:r>
      <w:r>
        <w:rPr>
          <w:rFonts w:hint="eastAsia"/>
          <w:szCs w:val="21"/>
        </w:rPr>
        <w:t>、对于</w:t>
      </w:r>
      <w:r w:rsidRPr="009005E0">
        <w:rPr>
          <w:rFonts w:hint="eastAsia"/>
          <w:szCs w:val="21"/>
        </w:rPr>
        <w:t>研究生奖助学金政策是否促进了研究生学习科研的主动性</w:t>
      </w:r>
      <w:r>
        <w:rPr>
          <w:rFonts w:hint="eastAsia"/>
          <w:szCs w:val="21"/>
        </w:rPr>
        <w:t>的问题上，</w:t>
      </w:r>
      <w:r w:rsidR="00BC6210">
        <w:rPr>
          <w:rFonts w:hint="eastAsia"/>
          <w:szCs w:val="21"/>
        </w:rPr>
        <w:t>态度为</w:t>
      </w:r>
      <w:r>
        <w:rPr>
          <w:rFonts w:hint="eastAsia"/>
          <w:szCs w:val="21"/>
        </w:rPr>
        <w:t>是与否的比例持平。</w:t>
      </w:r>
    </w:p>
    <w:p w:rsidR="008F396F" w:rsidRPr="008F396F" w:rsidRDefault="008F396F" w:rsidP="005343B2">
      <w:pPr>
        <w:spacing w:line="360" w:lineRule="exact"/>
        <w:rPr>
          <w:noProof/>
        </w:rPr>
      </w:pPr>
      <w:r>
        <w:rPr>
          <w:rFonts w:hint="eastAsia"/>
          <w:szCs w:val="21"/>
        </w:rPr>
        <w:t>5</w:t>
      </w:r>
      <w:r>
        <w:rPr>
          <w:rFonts w:hint="eastAsia"/>
          <w:szCs w:val="21"/>
        </w:rPr>
        <w:t>、大多数研究生认为我校研究生奖助学金制度在</w:t>
      </w:r>
      <w:r w:rsidRPr="009005E0">
        <w:rPr>
          <w:rFonts w:hint="eastAsia"/>
          <w:szCs w:val="21"/>
        </w:rPr>
        <w:t>提高基本助研津贴标准</w:t>
      </w:r>
      <w:r>
        <w:rPr>
          <w:rFonts w:hint="eastAsia"/>
          <w:szCs w:val="21"/>
        </w:rPr>
        <w:t>、</w:t>
      </w:r>
      <w:r w:rsidRPr="009005E0">
        <w:rPr>
          <w:rFonts w:hint="eastAsia"/>
          <w:szCs w:val="21"/>
        </w:rPr>
        <w:t>提高奖学金覆盖面和额度</w:t>
      </w:r>
      <w:r>
        <w:rPr>
          <w:rFonts w:hint="eastAsia"/>
          <w:szCs w:val="21"/>
        </w:rPr>
        <w:t>上有待改革。</w:t>
      </w:r>
    </w:p>
    <w:p w:rsidR="00872F44" w:rsidRPr="008F396F" w:rsidRDefault="008F396F" w:rsidP="005343B2">
      <w:pPr>
        <w:spacing w:line="360" w:lineRule="exact"/>
        <w:rPr>
          <w:noProof/>
        </w:rPr>
      </w:pPr>
      <w:r>
        <w:rPr>
          <w:rFonts w:hint="eastAsia"/>
          <w:noProof/>
        </w:rPr>
        <w:t>6</w:t>
      </w:r>
      <w:r>
        <w:rPr>
          <w:rFonts w:hint="eastAsia"/>
          <w:noProof/>
        </w:rPr>
        <w:t>、对于</w:t>
      </w:r>
      <w:r w:rsidRPr="009005E0">
        <w:rPr>
          <w:rFonts w:hint="eastAsia"/>
          <w:szCs w:val="21"/>
        </w:rPr>
        <w:t>国家新的研究生奖助学金政策</w:t>
      </w:r>
      <w:r>
        <w:rPr>
          <w:rFonts w:hint="eastAsia"/>
          <w:szCs w:val="21"/>
        </w:rPr>
        <w:t>，同学普遍希望加大覆盖面，增加奖金金额，</w:t>
      </w:r>
      <w:r w:rsidR="0081014A">
        <w:rPr>
          <w:rFonts w:hint="eastAsia"/>
          <w:szCs w:val="21"/>
        </w:rPr>
        <w:t>明确申请资格及评选细则，与同等级的学校的标准进行对比，提高每月固定科研津贴，减少导师对学生的控制，提高专硕的待遇。</w:t>
      </w:r>
    </w:p>
    <w:p w:rsidR="00292F05" w:rsidRDefault="00292F05">
      <w:pPr>
        <w:rPr>
          <w:b/>
        </w:rPr>
        <w:sectPr w:rsidR="00292F05" w:rsidSect="0068393B">
          <w:headerReference w:type="default" r:id="rId28"/>
          <w:pgSz w:w="11906" w:h="16838"/>
          <w:pgMar w:top="1440" w:right="1080" w:bottom="1440" w:left="1080" w:header="851" w:footer="992" w:gutter="0"/>
          <w:cols w:space="425"/>
          <w:titlePg/>
          <w:docGrid w:type="lines" w:linePitch="312"/>
        </w:sectPr>
      </w:pPr>
    </w:p>
    <w:p w:rsidR="00292F05" w:rsidRDefault="00292F05" w:rsidP="00292F05">
      <w:pPr>
        <w:spacing w:line="720" w:lineRule="auto"/>
        <w:rPr>
          <w:rFonts w:ascii="隶书" w:eastAsia="隶书"/>
          <w:b/>
          <w:sz w:val="44"/>
          <w:szCs w:val="44"/>
        </w:rPr>
      </w:pPr>
      <w:bookmarkStart w:id="1" w:name="OLE_LINK3"/>
      <w:r>
        <w:rPr>
          <w:rFonts w:ascii="隶书" w:eastAsia="隶书" w:hint="eastAsia"/>
          <w:b/>
          <w:sz w:val="44"/>
          <w:szCs w:val="44"/>
        </w:rPr>
        <w:lastRenderedPageBreak/>
        <w:t xml:space="preserve">附录1： </w:t>
      </w:r>
      <w:r w:rsidRPr="009F2760">
        <w:rPr>
          <w:rFonts w:ascii="隶书" w:eastAsia="隶书" w:hint="eastAsia"/>
          <w:b/>
          <w:sz w:val="44"/>
          <w:szCs w:val="44"/>
        </w:rPr>
        <w:t>研究生奖助学金调查问卷</w:t>
      </w:r>
    </w:p>
    <w:p w:rsidR="00292F05" w:rsidRPr="009005E0" w:rsidRDefault="00292F05" w:rsidP="00292F05">
      <w:pPr>
        <w:spacing w:line="320" w:lineRule="exact"/>
        <w:ind w:firstLine="420"/>
        <w:rPr>
          <w:szCs w:val="21"/>
        </w:rPr>
      </w:pPr>
      <w:r w:rsidRPr="009005E0">
        <w:rPr>
          <w:rFonts w:hint="eastAsia"/>
          <w:szCs w:val="21"/>
        </w:rPr>
        <w:t>亲爱的同学你好，奖助学金是研究生学习科研生活中十分重要的一环，对于我校研究生奖助学金制度你一定也想表达一下自己的想法吧，特此校研究生会制作了这份问卷，希望听到你的心声。</w:t>
      </w:r>
    </w:p>
    <w:p w:rsidR="00292F05" w:rsidRPr="009005E0" w:rsidRDefault="00292F05" w:rsidP="00292F05">
      <w:pPr>
        <w:spacing w:line="320" w:lineRule="exact"/>
        <w:ind w:firstLine="420"/>
        <w:rPr>
          <w:szCs w:val="21"/>
        </w:rPr>
      </w:pPr>
      <w:r w:rsidRPr="009005E0">
        <w:rPr>
          <w:rFonts w:hint="eastAsia"/>
          <w:szCs w:val="21"/>
        </w:rPr>
        <w:t>我们会将本次问卷的调研结果提交给研究生院，由研究生院老师针对问卷中提出的问题进行解释和说明。请将你的选择写在题号前面。</w:t>
      </w:r>
    </w:p>
    <w:p w:rsidR="00292F05" w:rsidRPr="009005E0" w:rsidRDefault="00292F05" w:rsidP="00292F05">
      <w:pPr>
        <w:tabs>
          <w:tab w:val="left" w:pos="1970"/>
          <w:tab w:val="center" w:pos="4228"/>
        </w:tabs>
        <w:spacing w:line="340" w:lineRule="exact"/>
        <w:ind w:firstLineChars="150" w:firstLine="316"/>
        <w:jc w:val="left"/>
        <w:rPr>
          <w:rFonts w:ascii="隶书" w:eastAsia="隶书"/>
          <w:b/>
          <w:szCs w:val="21"/>
        </w:rPr>
      </w:pPr>
      <w:r w:rsidRPr="009005E0">
        <w:rPr>
          <w:rFonts w:hint="eastAsia"/>
          <w:b/>
          <w:szCs w:val="21"/>
        </w:rPr>
        <w:t>年级：</w:t>
      </w:r>
      <w:r w:rsidRPr="009005E0">
        <w:rPr>
          <w:rFonts w:hint="eastAsia"/>
          <w:szCs w:val="21"/>
          <w:u w:val="single"/>
        </w:rPr>
        <w:t xml:space="preserve">          </w:t>
      </w:r>
      <w:r w:rsidRPr="009005E0">
        <w:rPr>
          <w:rFonts w:hint="eastAsia"/>
          <w:szCs w:val="21"/>
        </w:rPr>
        <w:t xml:space="preserve">             </w:t>
      </w:r>
      <w:r w:rsidRPr="009005E0">
        <w:rPr>
          <w:rFonts w:hint="eastAsia"/>
          <w:b/>
          <w:szCs w:val="21"/>
        </w:rPr>
        <w:t>院系：</w:t>
      </w:r>
      <w:r w:rsidRPr="009005E0">
        <w:rPr>
          <w:rFonts w:hint="eastAsia"/>
          <w:szCs w:val="21"/>
          <w:u w:val="single"/>
        </w:rPr>
        <w:t xml:space="preserve">                      </w:t>
      </w:r>
      <w:r w:rsidRPr="009005E0">
        <w:rPr>
          <w:rFonts w:hint="eastAsia"/>
          <w:szCs w:val="21"/>
        </w:rPr>
        <w:t xml:space="preserve">   </w:t>
      </w:r>
      <w:r>
        <w:rPr>
          <w:rFonts w:hint="eastAsia"/>
          <w:szCs w:val="21"/>
        </w:rPr>
        <w:t xml:space="preserve"> </w:t>
      </w:r>
      <w:r>
        <w:rPr>
          <w:rFonts w:hint="eastAsia"/>
          <w:szCs w:val="21"/>
        </w:rPr>
        <w:t>（必填）</w:t>
      </w:r>
    </w:p>
    <w:p w:rsidR="00292F05" w:rsidRPr="009005E0" w:rsidRDefault="00292F05" w:rsidP="00292F05">
      <w:pPr>
        <w:numPr>
          <w:ilvl w:val="0"/>
          <w:numId w:val="5"/>
        </w:numPr>
        <w:spacing w:line="320" w:lineRule="exact"/>
        <w:rPr>
          <w:szCs w:val="21"/>
        </w:rPr>
      </w:pPr>
      <w:r w:rsidRPr="009005E0">
        <w:rPr>
          <w:rFonts w:hint="eastAsia"/>
          <w:szCs w:val="21"/>
        </w:rPr>
        <w:t>你在校期间的生活费用来源</w:t>
      </w:r>
      <w:r w:rsidRPr="00D244BF">
        <w:rPr>
          <w:rFonts w:hint="eastAsia"/>
          <w:szCs w:val="21"/>
        </w:rPr>
        <w:t>主要</w:t>
      </w:r>
      <w:r w:rsidRPr="009005E0">
        <w:rPr>
          <w:rFonts w:hint="eastAsia"/>
          <w:szCs w:val="21"/>
        </w:rPr>
        <w:t>依靠：</w:t>
      </w:r>
    </w:p>
    <w:p w:rsidR="00292F05" w:rsidRPr="009005E0" w:rsidRDefault="00292F05" w:rsidP="00292F05">
      <w:pPr>
        <w:spacing w:line="320" w:lineRule="exact"/>
        <w:ind w:left="360"/>
        <w:rPr>
          <w:szCs w:val="21"/>
        </w:rPr>
      </w:pPr>
      <w:r w:rsidRPr="009005E0">
        <w:rPr>
          <w:rFonts w:hint="eastAsia"/>
          <w:szCs w:val="21"/>
        </w:rPr>
        <w:t>A</w:t>
      </w:r>
      <w:r w:rsidRPr="009005E0">
        <w:rPr>
          <w:rFonts w:hint="eastAsia"/>
          <w:szCs w:val="21"/>
        </w:rPr>
        <w:t>导师提供的津贴</w:t>
      </w:r>
      <w:r w:rsidRPr="009005E0">
        <w:rPr>
          <w:rFonts w:hint="eastAsia"/>
          <w:szCs w:val="21"/>
        </w:rPr>
        <w:t xml:space="preserve">   B</w:t>
      </w:r>
      <w:r w:rsidRPr="009005E0">
        <w:rPr>
          <w:rFonts w:hint="eastAsia"/>
          <w:szCs w:val="21"/>
        </w:rPr>
        <w:t>各类奖学金</w:t>
      </w:r>
      <w:r w:rsidRPr="009005E0">
        <w:rPr>
          <w:rFonts w:hint="eastAsia"/>
          <w:szCs w:val="21"/>
        </w:rPr>
        <w:t xml:space="preserve">   C</w:t>
      </w:r>
      <w:r w:rsidRPr="009005E0">
        <w:rPr>
          <w:rFonts w:hint="eastAsia"/>
          <w:szCs w:val="21"/>
        </w:rPr>
        <w:t>家庭资助</w:t>
      </w:r>
      <w:r w:rsidRPr="009005E0">
        <w:rPr>
          <w:rFonts w:hint="eastAsia"/>
          <w:szCs w:val="21"/>
        </w:rPr>
        <w:t xml:space="preserve">  D</w:t>
      </w:r>
      <w:r w:rsidRPr="009005E0">
        <w:rPr>
          <w:rFonts w:hint="eastAsia"/>
          <w:szCs w:val="21"/>
        </w:rPr>
        <w:t>兼职实习等的工资</w:t>
      </w:r>
      <w:r w:rsidRPr="009005E0">
        <w:rPr>
          <w:rFonts w:hint="eastAsia"/>
          <w:szCs w:val="21"/>
        </w:rPr>
        <w:t xml:space="preserve">  E</w:t>
      </w:r>
      <w:r w:rsidRPr="009005E0">
        <w:rPr>
          <w:rFonts w:hint="eastAsia"/>
          <w:szCs w:val="21"/>
        </w:rPr>
        <w:t>助学贷款</w:t>
      </w:r>
    </w:p>
    <w:p w:rsidR="00292F05" w:rsidRPr="009005E0" w:rsidRDefault="00292F05" w:rsidP="00292F05">
      <w:pPr>
        <w:spacing w:line="320" w:lineRule="exact"/>
        <w:rPr>
          <w:szCs w:val="21"/>
        </w:rPr>
      </w:pPr>
      <w:r w:rsidRPr="009005E0">
        <w:rPr>
          <w:rFonts w:hint="eastAsia"/>
          <w:szCs w:val="21"/>
        </w:rPr>
        <w:t>2</w:t>
      </w:r>
      <w:r w:rsidRPr="009005E0">
        <w:rPr>
          <w:rFonts w:hint="eastAsia"/>
          <w:szCs w:val="21"/>
        </w:rPr>
        <w:t>、在学校固定助研津贴外，你的导师是否有另外提供津贴？</w:t>
      </w:r>
    </w:p>
    <w:p w:rsidR="00292F05" w:rsidRPr="009005E0" w:rsidRDefault="00292F05" w:rsidP="00292F05">
      <w:pPr>
        <w:spacing w:line="320" w:lineRule="exact"/>
        <w:rPr>
          <w:szCs w:val="21"/>
        </w:rPr>
      </w:pPr>
      <w:r w:rsidRPr="009005E0">
        <w:rPr>
          <w:rFonts w:hint="eastAsia"/>
          <w:szCs w:val="21"/>
        </w:rPr>
        <w:t xml:space="preserve">   A </w:t>
      </w:r>
      <w:r w:rsidRPr="009005E0">
        <w:rPr>
          <w:rFonts w:hint="eastAsia"/>
          <w:szCs w:val="21"/>
        </w:rPr>
        <w:t>没有</w:t>
      </w:r>
      <w:r w:rsidRPr="009005E0">
        <w:rPr>
          <w:rFonts w:hint="eastAsia"/>
          <w:szCs w:val="21"/>
        </w:rPr>
        <w:t xml:space="preserve">                   B </w:t>
      </w:r>
      <w:r w:rsidRPr="009005E0">
        <w:rPr>
          <w:rFonts w:hint="eastAsia"/>
          <w:szCs w:val="21"/>
        </w:rPr>
        <w:t>有</w:t>
      </w:r>
    </w:p>
    <w:p w:rsidR="00292F05" w:rsidRPr="009005E0" w:rsidRDefault="00292F05" w:rsidP="00292F05">
      <w:pPr>
        <w:spacing w:line="320" w:lineRule="exact"/>
        <w:rPr>
          <w:szCs w:val="21"/>
        </w:rPr>
      </w:pPr>
      <w:r w:rsidRPr="009005E0">
        <w:rPr>
          <w:rFonts w:hint="eastAsia"/>
          <w:szCs w:val="21"/>
        </w:rPr>
        <w:t xml:space="preserve">   </w:t>
      </w:r>
      <w:r w:rsidRPr="009005E0">
        <w:rPr>
          <w:rFonts w:hint="eastAsia"/>
          <w:szCs w:val="21"/>
        </w:rPr>
        <w:t>如果有另外提供，是以怎样的形式确定提供数额？</w:t>
      </w:r>
    </w:p>
    <w:p w:rsidR="00292F05" w:rsidRPr="009005E0" w:rsidRDefault="00292F05" w:rsidP="00292F05">
      <w:pPr>
        <w:spacing w:line="320" w:lineRule="exact"/>
        <w:rPr>
          <w:szCs w:val="21"/>
        </w:rPr>
      </w:pPr>
      <w:r w:rsidRPr="009005E0">
        <w:rPr>
          <w:rFonts w:hint="eastAsia"/>
          <w:szCs w:val="21"/>
        </w:rPr>
        <w:t xml:space="preserve">   A </w:t>
      </w:r>
      <w:r w:rsidRPr="009005E0">
        <w:rPr>
          <w:rFonts w:hint="eastAsia"/>
          <w:szCs w:val="21"/>
        </w:rPr>
        <w:t>所有人的数额一样</w:t>
      </w:r>
      <w:r w:rsidRPr="009005E0">
        <w:rPr>
          <w:rFonts w:hint="eastAsia"/>
          <w:szCs w:val="21"/>
        </w:rPr>
        <w:t xml:space="preserve">       B </w:t>
      </w:r>
      <w:r w:rsidRPr="009005E0">
        <w:rPr>
          <w:rFonts w:hint="eastAsia"/>
          <w:szCs w:val="21"/>
        </w:rPr>
        <w:t>随年级不同数额不同</w:t>
      </w:r>
      <w:r w:rsidRPr="009005E0">
        <w:rPr>
          <w:rFonts w:hint="eastAsia"/>
          <w:szCs w:val="21"/>
        </w:rPr>
        <w:t xml:space="preserve">      C</w:t>
      </w:r>
      <w:r w:rsidRPr="009005E0">
        <w:rPr>
          <w:rFonts w:hint="eastAsia"/>
          <w:szCs w:val="21"/>
        </w:rPr>
        <w:t>由导师考核后确定数额</w:t>
      </w:r>
    </w:p>
    <w:p w:rsidR="00292F05" w:rsidRPr="009005E0" w:rsidRDefault="00292F05" w:rsidP="00292F05">
      <w:pPr>
        <w:spacing w:line="320" w:lineRule="exact"/>
        <w:rPr>
          <w:szCs w:val="21"/>
        </w:rPr>
      </w:pPr>
      <w:r w:rsidRPr="009005E0">
        <w:rPr>
          <w:rFonts w:hint="eastAsia"/>
          <w:szCs w:val="21"/>
        </w:rPr>
        <w:t>3</w:t>
      </w:r>
      <w:r w:rsidRPr="009005E0">
        <w:rPr>
          <w:rFonts w:hint="eastAsia"/>
          <w:szCs w:val="21"/>
        </w:rPr>
        <w:t>、你认为各类研究生奖学金评价标准应当更多地关注学生的哪些方面？</w:t>
      </w:r>
      <w:r w:rsidRPr="009005E0">
        <w:rPr>
          <w:rFonts w:hint="eastAsia"/>
          <w:b/>
          <w:szCs w:val="21"/>
        </w:rPr>
        <w:t>（多选题）</w:t>
      </w:r>
    </w:p>
    <w:p w:rsidR="00292F05" w:rsidRPr="009005E0" w:rsidRDefault="00292F05" w:rsidP="00292F05">
      <w:pPr>
        <w:spacing w:line="320" w:lineRule="exact"/>
        <w:ind w:leftChars="100" w:left="210" w:firstLineChars="50" w:firstLine="105"/>
        <w:rPr>
          <w:szCs w:val="21"/>
        </w:rPr>
      </w:pPr>
      <w:r w:rsidRPr="009005E0">
        <w:rPr>
          <w:rFonts w:hint="eastAsia"/>
          <w:szCs w:val="21"/>
        </w:rPr>
        <w:t xml:space="preserve">A </w:t>
      </w:r>
      <w:r w:rsidRPr="009005E0">
        <w:rPr>
          <w:rFonts w:hint="eastAsia"/>
          <w:szCs w:val="21"/>
        </w:rPr>
        <w:t>导师评价</w:t>
      </w:r>
      <w:r w:rsidRPr="009005E0">
        <w:rPr>
          <w:rFonts w:hint="eastAsia"/>
          <w:szCs w:val="21"/>
        </w:rPr>
        <w:t xml:space="preserve">      B</w:t>
      </w:r>
      <w:r w:rsidRPr="009005E0">
        <w:rPr>
          <w:rFonts w:hint="eastAsia"/>
          <w:szCs w:val="21"/>
        </w:rPr>
        <w:t>论文发表</w:t>
      </w:r>
      <w:r w:rsidRPr="009005E0">
        <w:rPr>
          <w:rFonts w:hint="eastAsia"/>
          <w:szCs w:val="21"/>
        </w:rPr>
        <w:t xml:space="preserve">      C </w:t>
      </w:r>
      <w:r w:rsidRPr="009005E0">
        <w:rPr>
          <w:rFonts w:hint="eastAsia"/>
          <w:szCs w:val="21"/>
        </w:rPr>
        <w:t>学习成绩</w:t>
      </w:r>
      <w:r w:rsidRPr="009005E0">
        <w:rPr>
          <w:rFonts w:hint="eastAsia"/>
          <w:szCs w:val="21"/>
        </w:rPr>
        <w:t xml:space="preserve">      D </w:t>
      </w:r>
      <w:r w:rsidRPr="009005E0">
        <w:rPr>
          <w:rFonts w:hint="eastAsia"/>
          <w:szCs w:val="21"/>
        </w:rPr>
        <w:t>参与学生工作或社会实践情况</w:t>
      </w:r>
    </w:p>
    <w:p w:rsidR="00292F05" w:rsidRPr="009005E0" w:rsidRDefault="00292F05" w:rsidP="00292F05">
      <w:pPr>
        <w:spacing w:line="320" w:lineRule="exact"/>
        <w:ind w:leftChars="100" w:left="210" w:firstLineChars="50" w:firstLine="105"/>
        <w:rPr>
          <w:szCs w:val="21"/>
        </w:rPr>
      </w:pPr>
      <w:r w:rsidRPr="009005E0">
        <w:rPr>
          <w:rFonts w:hint="eastAsia"/>
          <w:szCs w:val="21"/>
        </w:rPr>
        <w:t xml:space="preserve">E </w:t>
      </w:r>
      <w:r w:rsidRPr="009005E0">
        <w:rPr>
          <w:rFonts w:hint="eastAsia"/>
          <w:szCs w:val="21"/>
        </w:rPr>
        <w:t>参加专业竞赛情况</w:t>
      </w:r>
      <w:r w:rsidRPr="009005E0">
        <w:rPr>
          <w:rFonts w:hint="eastAsia"/>
          <w:szCs w:val="21"/>
        </w:rPr>
        <w:t xml:space="preserve">              F </w:t>
      </w:r>
      <w:r w:rsidRPr="009005E0">
        <w:rPr>
          <w:rFonts w:hint="eastAsia"/>
          <w:szCs w:val="21"/>
        </w:rPr>
        <w:t>家庭困难程度</w:t>
      </w:r>
    </w:p>
    <w:p w:rsidR="00292F05" w:rsidRPr="009005E0" w:rsidRDefault="00292F05" w:rsidP="00292F05">
      <w:pPr>
        <w:spacing w:line="320" w:lineRule="exact"/>
        <w:rPr>
          <w:szCs w:val="21"/>
        </w:rPr>
      </w:pPr>
      <w:r w:rsidRPr="009005E0">
        <w:rPr>
          <w:rFonts w:hint="eastAsia"/>
          <w:szCs w:val="21"/>
        </w:rPr>
        <w:t>4</w:t>
      </w:r>
      <w:r w:rsidRPr="009005E0">
        <w:rPr>
          <w:rFonts w:hint="eastAsia"/>
          <w:szCs w:val="21"/>
        </w:rPr>
        <w:t>、你认为我校研究生奖助学金制度改革</w:t>
      </w:r>
      <w:r w:rsidRPr="00D244BF">
        <w:rPr>
          <w:rFonts w:hint="eastAsia"/>
          <w:szCs w:val="21"/>
        </w:rPr>
        <w:t>最需要</w:t>
      </w:r>
      <w:r w:rsidRPr="009005E0">
        <w:rPr>
          <w:rFonts w:hint="eastAsia"/>
          <w:szCs w:val="21"/>
        </w:rPr>
        <w:t>对哪方面进行改变？</w:t>
      </w:r>
    </w:p>
    <w:p w:rsidR="00292F05" w:rsidRPr="009005E0" w:rsidRDefault="00292F05" w:rsidP="00292F05">
      <w:pPr>
        <w:spacing w:line="320" w:lineRule="exact"/>
        <w:ind w:left="315" w:hangingChars="150" w:hanging="315"/>
        <w:rPr>
          <w:szCs w:val="21"/>
        </w:rPr>
      </w:pPr>
      <w:r w:rsidRPr="009005E0">
        <w:rPr>
          <w:rFonts w:hint="eastAsia"/>
          <w:szCs w:val="21"/>
        </w:rPr>
        <w:t xml:space="preserve">   A </w:t>
      </w:r>
      <w:r w:rsidRPr="009005E0">
        <w:rPr>
          <w:rFonts w:hint="eastAsia"/>
          <w:szCs w:val="21"/>
        </w:rPr>
        <w:t>提高基本助研津贴标准</w:t>
      </w:r>
      <w:r w:rsidRPr="009005E0">
        <w:rPr>
          <w:rFonts w:hint="eastAsia"/>
          <w:szCs w:val="21"/>
        </w:rPr>
        <w:t xml:space="preserve">   B </w:t>
      </w:r>
      <w:r w:rsidRPr="009005E0">
        <w:rPr>
          <w:rFonts w:hint="eastAsia"/>
          <w:szCs w:val="21"/>
        </w:rPr>
        <w:t>对奖助学金进行动态管理</w:t>
      </w:r>
      <w:r w:rsidRPr="009005E0">
        <w:rPr>
          <w:rFonts w:hint="eastAsia"/>
          <w:szCs w:val="21"/>
        </w:rPr>
        <w:t xml:space="preserve">  C </w:t>
      </w:r>
      <w:r w:rsidRPr="009005E0">
        <w:rPr>
          <w:rFonts w:hint="eastAsia"/>
          <w:szCs w:val="21"/>
        </w:rPr>
        <w:t>提高奖学金覆盖面和额度</w:t>
      </w:r>
      <w:r w:rsidRPr="009005E0">
        <w:rPr>
          <w:rFonts w:hint="eastAsia"/>
          <w:szCs w:val="21"/>
        </w:rPr>
        <w:t xml:space="preserve">  D </w:t>
      </w:r>
      <w:r w:rsidRPr="009005E0">
        <w:rPr>
          <w:rFonts w:hint="eastAsia"/>
          <w:szCs w:val="21"/>
        </w:rPr>
        <w:t>增加助研、助教、助管岗位数量及待遇</w:t>
      </w:r>
      <w:r w:rsidRPr="009005E0">
        <w:rPr>
          <w:rFonts w:hint="eastAsia"/>
          <w:szCs w:val="21"/>
        </w:rPr>
        <w:t xml:space="preserve">     E</w:t>
      </w:r>
      <w:r w:rsidRPr="009005E0">
        <w:rPr>
          <w:rFonts w:hint="eastAsia"/>
          <w:szCs w:val="21"/>
        </w:rPr>
        <w:t>其他</w:t>
      </w:r>
      <w:r w:rsidRPr="009005E0">
        <w:rPr>
          <w:szCs w:val="21"/>
        </w:rPr>
        <w:t>___</w:t>
      </w:r>
      <w:r w:rsidRPr="009005E0">
        <w:rPr>
          <w:szCs w:val="21"/>
          <w:u w:val="single"/>
        </w:rPr>
        <w:t>__</w:t>
      </w:r>
      <w:r w:rsidRPr="009005E0">
        <w:rPr>
          <w:rFonts w:hint="eastAsia"/>
          <w:szCs w:val="21"/>
          <w:u w:val="single"/>
        </w:rPr>
        <w:t xml:space="preserve">         </w:t>
      </w:r>
      <w:r w:rsidRPr="009005E0">
        <w:rPr>
          <w:szCs w:val="21"/>
          <w:u w:val="single"/>
        </w:rPr>
        <w:t>_</w:t>
      </w:r>
      <w:r w:rsidRPr="009005E0">
        <w:rPr>
          <w:rFonts w:hint="eastAsia"/>
          <w:szCs w:val="21"/>
          <w:u w:val="single"/>
        </w:rPr>
        <w:t xml:space="preserve">             </w:t>
      </w:r>
    </w:p>
    <w:p w:rsidR="00292F05" w:rsidRPr="009005E0" w:rsidRDefault="00292F05" w:rsidP="00292F05">
      <w:pPr>
        <w:spacing w:line="320" w:lineRule="exact"/>
        <w:rPr>
          <w:szCs w:val="21"/>
        </w:rPr>
      </w:pPr>
      <w:r w:rsidRPr="009005E0">
        <w:rPr>
          <w:rFonts w:hint="eastAsia"/>
          <w:szCs w:val="21"/>
        </w:rPr>
        <w:t>5</w:t>
      </w:r>
      <w:r w:rsidRPr="009005E0">
        <w:rPr>
          <w:rFonts w:hint="eastAsia"/>
          <w:vanish/>
          <w:szCs w:val="21"/>
        </w:rPr>
        <w:t>_____</w:t>
      </w:r>
      <w:r w:rsidRPr="009005E0">
        <w:rPr>
          <w:rFonts w:hint="eastAsia"/>
          <w:vanish/>
          <w:szCs w:val="21"/>
        </w:rPr>
        <w:t>教、助管岗位及自改革最需要对方面应的制度，对于</w:t>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vanish/>
          <w:szCs w:val="21"/>
        </w:rPr>
        <w:pgNum/>
      </w:r>
      <w:r w:rsidRPr="009005E0">
        <w:rPr>
          <w:rFonts w:hint="eastAsia"/>
          <w:szCs w:val="21"/>
        </w:rPr>
        <w:t>、你对目前的研究生奖助学金状况总体是否满意？</w:t>
      </w:r>
      <w:r w:rsidRPr="009005E0">
        <w:rPr>
          <w:rFonts w:hint="eastAsia"/>
          <w:szCs w:val="21"/>
        </w:rPr>
        <w:t xml:space="preserve"> </w:t>
      </w:r>
    </w:p>
    <w:p w:rsidR="00292F05" w:rsidRPr="009005E0" w:rsidRDefault="00292F05" w:rsidP="00292F05">
      <w:pPr>
        <w:spacing w:line="320" w:lineRule="exact"/>
        <w:rPr>
          <w:szCs w:val="21"/>
        </w:rPr>
      </w:pPr>
      <w:r w:rsidRPr="009005E0">
        <w:rPr>
          <w:rFonts w:hint="eastAsia"/>
          <w:szCs w:val="21"/>
        </w:rPr>
        <w:t xml:space="preserve">   A </w:t>
      </w:r>
      <w:r w:rsidRPr="009005E0">
        <w:rPr>
          <w:rFonts w:hint="eastAsia"/>
          <w:szCs w:val="21"/>
        </w:rPr>
        <w:t>满意</w:t>
      </w:r>
      <w:r w:rsidRPr="009005E0">
        <w:rPr>
          <w:rFonts w:hint="eastAsia"/>
          <w:szCs w:val="21"/>
        </w:rPr>
        <w:t xml:space="preserve">       B</w:t>
      </w:r>
      <w:r w:rsidRPr="009005E0">
        <w:rPr>
          <w:rFonts w:hint="eastAsia"/>
          <w:szCs w:val="21"/>
        </w:rPr>
        <w:t>比较满意</w:t>
      </w:r>
      <w:r w:rsidRPr="009005E0">
        <w:rPr>
          <w:rFonts w:hint="eastAsia"/>
          <w:szCs w:val="21"/>
        </w:rPr>
        <w:t xml:space="preserve">      </w:t>
      </w:r>
      <w:bookmarkStart w:id="2" w:name="OLE_LINK1"/>
      <w:bookmarkStart w:id="3" w:name="OLE_LINK2"/>
      <w:r w:rsidRPr="009005E0">
        <w:rPr>
          <w:rFonts w:hint="eastAsia"/>
          <w:szCs w:val="21"/>
        </w:rPr>
        <w:t xml:space="preserve">  C </w:t>
      </w:r>
      <w:r w:rsidRPr="009005E0">
        <w:rPr>
          <w:rFonts w:hint="eastAsia"/>
          <w:szCs w:val="21"/>
        </w:rPr>
        <w:t>一般</w:t>
      </w:r>
      <w:bookmarkEnd w:id="2"/>
      <w:bookmarkEnd w:id="3"/>
      <w:r w:rsidRPr="009005E0">
        <w:rPr>
          <w:rFonts w:hint="eastAsia"/>
          <w:szCs w:val="21"/>
        </w:rPr>
        <w:t xml:space="preserve">          D </w:t>
      </w:r>
      <w:r w:rsidRPr="009005E0">
        <w:rPr>
          <w:rFonts w:hint="eastAsia"/>
          <w:szCs w:val="21"/>
        </w:rPr>
        <w:t>不满意</w:t>
      </w:r>
    </w:p>
    <w:p w:rsidR="00292F05" w:rsidRPr="009005E0" w:rsidRDefault="00292F05" w:rsidP="00292F05">
      <w:pPr>
        <w:spacing w:line="320" w:lineRule="exact"/>
        <w:rPr>
          <w:szCs w:val="21"/>
        </w:rPr>
      </w:pPr>
      <w:r w:rsidRPr="009005E0">
        <w:rPr>
          <w:rFonts w:hint="eastAsia"/>
          <w:szCs w:val="21"/>
        </w:rPr>
        <w:t>6</w:t>
      </w:r>
      <w:r w:rsidRPr="009005E0">
        <w:rPr>
          <w:rFonts w:hint="eastAsia"/>
          <w:szCs w:val="21"/>
        </w:rPr>
        <w:t>、你认为现有研究生奖助学金政策是否促进了研究生学习科研的主动性？</w:t>
      </w:r>
    </w:p>
    <w:p w:rsidR="00292F05" w:rsidRPr="009005E0" w:rsidRDefault="00292F05" w:rsidP="00292F05">
      <w:pPr>
        <w:spacing w:line="320" w:lineRule="exact"/>
        <w:rPr>
          <w:szCs w:val="21"/>
        </w:rPr>
      </w:pPr>
      <w:r w:rsidRPr="009005E0">
        <w:rPr>
          <w:rFonts w:hint="eastAsia"/>
          <w:szCs w:val="21"/>
        </w:rPr>
        <w:t xml:space="preserve">   A </w:t>
      </w:r>
      <w:r w:rsidRPr="009005E0">
        <w:rPr>
          <w:rFonts w:hint="eastAsia"/>
          <w:szCs w:val="21"/>
        </w:rPr>
        <w:t>是</w:t>
      </w:r>
      <w:r w:rsidRPr="009005E0">
        <w:rPr>
          <w:rFonts w:hint="eastAsia"/>
          <w:szCs w:val="21"/>
        </w:rPr>
        <w:t xml:space="preserve">         B </w:t>
      </w:r>
      <w:r w:rsidRPr="009005E0">
        <w:rPr>
          <w:rFonts w:hint="eastAsia"/>
          <w:szCs w:val="21"/>
        </w:rPr>
        <w:t>否</w:t>
      </w:r>
      <w:r w:rsidRPr="009005E0">
        <w:rPr>
          <w:rFonts w:hint="eastAsia"/>
          <w:szCs w:val="21"/>
        </w:rPr>
        <w:t xml:space="preserve">          C</w:t>
      </w:r>
      <w:r w:rsidRPr="009005E0">
        <w:rPr>
          <w:rFonts w:hint="eastAsia"/>
          <w:szCs w:val="21"/>
        </w:rPr>
        <w:t>说不清楚</w:t>
      </w:r>
    </w:p>
    <w:p w:rsidR="00292F05" w:rsidRPr="009005E0" w:rsidRDefault="00292F05" w:rsidP="00292F05">
      <w:pPr>
        <w:spacing w:line="320" w:lineRule="exact"/>
        <w:rPr>
          <w:szCs w:val="21"/>
        </w:rPr>
      </w:pPr>
      <w:r w:rsidRPr="009005E0">
        <w:rPr>
          <w:rFonts w:hint="eastAsia"/>
          <w:szCs w:val="21"/>
        </w:rPr>
        <w:t>7</w:t>
      </w:r>
      <w:r w:rsidRPr="009005E0">
        <w:rPr>
          <w:rFonts w:hint="eastAsia"/>
          <w:szCs w:val="21"/>
        </w:rPr>
        <w:t>、你认为现有研究生奖助学金数量能够确保所有应得奖学金的同学都拿到吗？</w:t>
      </w:r>
    </w:p>
    <w:p w:rsidR="00292F05" w:rsidRPr="009005E0" w:rsidRDefault="00292F05" w:rsidP="00292F05">
      <w:pPr>
        <w:spacing w:line="320" w:lineRule="exact"/>
        <w:rPr>
          <w:szCs w:val="21"/>
        </w:rPr>
      </w:pPr>
      <w:r w:rsidRPr="009005E0">
        <w:rPr>
          <w:rFonts w:hint="eastAsia"/>
          <w:szCs w:val="21"/>
        </w:rPr>
        <w:t xml:space="preserve">   A </w:t>
      </w:r>
      <w:r w:rsidRPr="009005E0">
        <w:rPr>
          <w:rFonts w:hint="eastAsia"/>
          <w:szCs w:val="21"/>
        </w:rPr>
        <w:t>完全可以</w:t>
      </w:r>
      <w:r w:rsidRPr="009005E0">
        <w:rPr>
          <w:rFonts w:hint="eastAsia"/>
          <w:szCs w:val="21"/>
        </w:rPr>
        <w:t xml:space="preserve">         B </w:t>
      </w:r>
      <w:r w:rsidRPr="009005E0">
        <w:rPr>
          <w:rFonts w:hint="eastAsia"/>
          <w:szCs w:val="21"/>
        </w:rPr>
        <w:t>能够确保大部分</w:t>
      </w:r>
      <w:r w:rsidRPr="009005E0">
        <w:rPr>
          <w:rFonts w:hint="eastAsia"/>
          <w:szCs w:val="21"/>
        </w:rPr>
        <w:t xml:space="preserve">          C </w:t>
      </w:r>
      <w:r w:rsidRPr="009005E0">
        <w:rPr>
          <w:rFonts w:hint="eastAsia"/>
          <w:szCs w:val="21"/>
        </w:rPr>
        <w:t>只能确保少部分</w:t>
      </w:r>
    </w:p>
    <w:p w:rsidR="00292F05" w:rsidRPr="009005E0" w:rsidRDefault="00292F05" w:rsidP="00292F05">
      <w:pPr>
        <w:spacing w:line="320" w:lineRule="exact"/>
        <w:rPr>
          <w:szCs w:val="21"/>
        </w:rPr>
      </w:pPr>
      <w:r w:rsidRPr="009005E0">
        <w:rPr>
          <w:rFonts w:hint="eastAsia"/>
          <w:szCs w:val="21"/>
        </w:rPr>
        <w:t>8</w:t>
      </w:r>
      <w:r w:rsidRPr="009005E0">
        <w:rPr>
          <w:rFonts w:hint="eastAsia"/>
          <w:szCs w:val="21"/>
        </w:rPr>
        <w:t>、你认为研究生三种助学金（助研、助教、助管），资助情况如何？</w:t>
      </w:r>
    </w:p>
    <w:p w:rsidR="00292F05" w:rsidRPr="009005E0" w:rsidRDefault="00292F05" w:rsidP="00292F05">
      <w:pPr>
        <w:spacing w:line="320" w:lineRule="exact"/>
        <w:ind w:firstLineChars="150" w:firstLine="315"/>
        <w:jc w:val="left"/>
        <w:rPr>
          <w:szCs w:val="21"/>
        </w:rPr>
      </w:pPr>
      <w:r w:rsidRPr="009005E0">
        <w:rPr>
          <w:rFonts w:hint="eastAsia"/>
          <w:szCs w:val="21"/>
        </w:rPr>
        <w:t xml:space="preserve">A </w:t>
      </w:r>
      <w:r w:rsidRPr="009005E0">
        <w:rPr>
          <w:rFonts w:hint="eastAsia"/>
          <w:szCs w:val="21"/>
        </w:rPr>
        <w:t>合理</w:t>
      </w:r>
      <w:r w:rsidRPr="009005E0">
        <w:rPr>
          <w:rFonts w:hint="eastAsia"/>
          <w:szCs w:val="21"/>
        </w:rPr>
        <w:t xml:space="preserve">        B </w:t>
      </w:r>
      <w:r w:rsidRPr="009005E0">
        <w:rPr>
          <w:rFonts w:hint="eastAsia"/>
          <w:szCs w:val="21"/>
        </w:rPr>
        <w:t>比较合理</w:t>
      </w:r>
      <w:r w:rsidRPr="009005E0">
        <w:rPr>
          <w:rFonts w:hint="eastAsia"/>
          <w:szCs w:val="21"/>
        </w:rPr>
        <w:t xml:space="preserve">        C </w:t>
      </w:r>
      <w:r w:rsidRPr="009005E0">
        <w:rPr>
          <w:rFonts w:hint="eastAsia"/>
          <w:szCs w:val="21"/>
        </w:rPr>
        <w:t>一般</w:t>
      </w:r>
      <w:r w:rsidRPr="009005E0">
        <w:rPr>
          <w:rFonts w:hint="eastAsia"/>
          <w:szCs w:val="21"/>
        </w:rPr>
        <w:t xml:space="preserve">       D </w:t>
      </w:r>
      <w:r w:rsidRPr="009005E0">
        <w:rPr>
          <w:rFonts w:hint="eastAsia"/>
          <w:szCs w:val="21"/>
        </w:rPr>
        <w:t>不合理</w:t>
      </w:r>
    </w:p>
    <w:p w:rsidR="00292F05" w:rsidRPr="009005E0" w:rsidRDefault="00292F05" w:rsidP="00292F05">
      <w:pPr>
        <w:spacing w:line="320" w:lineRule="exact"/>
        <w:ind w:firstLineChars="150" w:firstLine="315"/>
        <w:jc w:val="left"/>
        <w:rPr>
          <w:szCs w:val="21"/>
        </w:rPr>
      </w:pPr>
      <w:r w:rsidRPr="009005E0">
        <w:rPr>
          <w:rFonts w:hint="eastAsia"/>
          <w:szCs w:val="21"/>
        </w:rPr>
        <w:t>如果不合理，你认为需要怎样改善？</w:t>
      </w:r>
    </w:p>
    <w:p w:rsidR="00292F05" w:rsidRPr="009005E0" w:rsidRDefault="00292F05" w:rsidP="00292F05">
      <w:pPr>
        <w:spacing w:line="320" w:lineRule="exact"/>
        <w:rPr>
          <w:szCs w:val="21"/>
        </w:rPr>
      </w:pPr>
      <w:r w:rsidRPr="009005E0">
        <w:rPr>
          <w:rFonts w:hint="eastAsia"/>
          <w:szCs w:val="21"/>
        </w:rPr>
        <w:t xml:space="preserve">   </w:t>
      </w:r>
      <w:r w:rsidRPr="009005E0">
        <w:rPr>
          <w:rFonts w:ascii="楷体_GB2312" w:eastAsia="楷体_GB2312" w:hAnsi="Times New Roman" w:hint="eastAsia"/>
          <w:szCs w:val="21"/>
          <w:u w:val="single"/>
        </w:rPr>
        <w:t xml:space="preserve">                                                        </w:t>
      </w:r>
    </w:p>
    <w:p w:rsidR="00292F05" w:rsidRPr="009005E0" w:rsidRDefault="00292F05" w:rsidP="00292F05">
      <w:pPr>
        <w:spacing w:line="320" w:lineRule="exact"/>
        <w:rPr>
          <w:szCs w:val="21"/>
        </w:rPr>
      </w:pPr>
      <w:r w:rsidRPr="009005E0">
        <w:rPr>
          <w:rFonts w:hint="eastAsia"/>
          <w:szCs w:val="21"/>
        </w:rPr>
        <w:t>9</w:t>
      </w:r>
      <w:r w:rsidRPr="009005E0">
        <w:rPr>
          <w:rFonts w:hint="eastAsia"/>
          <w:szCs w:val="21"/>
        </w:rPr>
        <w:t>、你或你身边的同学在参评研究生奖学金时遇到过什么问题？你认为应当如何改进？</w:t>
      </w:r>
    </w:p>
    <w:p w:rsidR="00292F05" w:rsidRPr="009005E0" w:rsidRDefault="00292F05" w:rsidP="00292F05">
      <w:pPr>
        <w:spacing w:line="320" w:lineRule="exact"/>
        <w:rPr>
          <w:szCs w:val="21"/>
        </w:rPr>
      </w:pPr>
    </w:p>
    <w:p w:rsidR="00292F05" w:rsidRPr="009005E0" w:rsidRDefault="00292F05" w:rsidP="00292F05">
      <w:pPr>
        <w:spacing w:line="320" w:lineRule="exact"/>
        <w:rPr>
          <w:szCs w:val="21"/>
        </w:rPr>
      </w:pPr>
    </w:p>
    <w:p w:rsidR="00292F05" w:rsidRPr="009005E0" w:rsidRDefault="00292F05" w:rsidP="00292F05">
      <w:pPr>
        <w:spacing w:line="320" w:lineRule="exact"/>
        <w:rPr>
          <w:szCs w:val="21"/>
        </w:rPr>
      </w:pPr>
    </w:p>
    <w:p w:rsidR="00292F05" w:rsidRPr="009005E0" w:rsidRDefault="00292F05" w:rsidP="00292F05">
      <w:pPr>
        <w:spacing w:line="320" w:lineRule="exact"/>
        <w:rPr>
          <w:szCs w:val="21"/>
        </w:rPr>
      </w:pPr>
      <w:r w:rsidRPr="009005E0">
        <w:rPr>
          <w:rFonts w:hint="eastAsia"/>
          <w:szCs w:val="21"/>
        </w:rPr>
        <w:t>10</w:t>
      </w:r>
      <w:r w:rsidRPr="009005E0">
        <w:rPr>
          <w:rFonts w:hint="eastAsia"/>
          <w:szCs w:val="21"/>
        </w:rPr>
        <w:t>、根据国家新的研究生奖助学金政策我校也将进行相应调整，您希望了解哪方面的改变？</w:t>
      </w:r>
      <w:bookmarkEnd w:id="1"/>
    </w:p>
    <w:p w:rsidR="00292F05" w:rsidRPr="009005E0" w:rsidRDefault="00292F05" w:rsidP="00292F05">
      <w:pPr>
        <w:spacing w:line="320" w:lineRule="exact"/>
        <w:rPr>
          <w:szCs w:val="21"/>
        </w:rPr>
      </w:pPr>
    </w:p>
    <w:p w:rsidR="00292F05" w:rsidRPr="009005E0" w:rsidRDefault="00292F05" w:rsidP="00292F05">
      <w:pPr>
        <w:spacing w:line="320" w:lineRule="exact"/>
        <w:rPr>
          <w:szCs w:val="21"/>
        </w:rPr>
      </w:pPr>
    </w:p>
    <w:p w:rsidR="00292F05" w:rsidRPr="009005E0" w:rsidRDefault="00292F05" w:rsidP="00292F05">
      <w:pPr>
        <w:spacing w:line="340" w:lineRule="exact"/>
        <w:rPr>
          <w:szCs w:val="21"/>
        </w:rPr>
      </w:pPr>
    </w:p>
    <w:p w:rsidR="00F16274" w:rsidRPr="00292F05" w:rsidRDefault="00F16274">
      <w:pPr>
        <w:rPr>
          <w:b/>
        </w:rPr>
      </w:pPr>
    </w:p>
    <w:sectPr w:rsidR="00F16274" w:rsidRPr="00292F05" w:rsidSect="00114070">
      <w:headerReference w:type="default" r:id="rId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D0C" w:rsidRDefault="00B76D0C" w:rsidP="008C150D">
      <w:r>
        <w:separator/>
      </w:r>
    </w:p>
  </w:endnote>
  <w:endnote w:type="continuationSeparator" w:id="1">
    <w:p w:rsidR="00B76D0C" w:rsidRDefault="00B76D0C" w:rsidP="008C1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D0C" w:rsidRDefault="00B76D0C" w:rsidP="008C150D">
      <w:r>
        <w:separator/>
      </w:r>
    </w:p>
  </w:footnote>
  <w:footnote w:type="continuationSeparator" w:id="1">
    <w:p w:rsidR="00B76D0C" w:rsidRDefault="00B76D0C" w:rsidP="008C1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86" w:rsidRDefault="0065733B" w:rsidP="00F00905">
    <w:pPr>
      <w:pStyle w:val="a3"/>
      <w:pBdr>
        <w:bottom w:val="thinThickSmallGap" w:sz="24" w:space="1" w:color="auto"/>
      </w:pBdr>
      <w:jc w:val="left"/>
    </w:pPr>
    <w:r>
      <w:rPr>
        <w:noProof/>
      </w:rPr>
      <w:drawing>
        <wp:anchor distT="0" distB="0" distL="114300" distR="114300" simplePos="0" relativeHeight="251659264" behindDoc="0" locked="0" layoutInCell="1" allowOverlap="1">
          <wp:simplePos x="0" y="0"/>
          <wp:positionH relativeFrom="margin">
            <wp:posOffset>5181600</wp:posOffset>
          </wp:positionH>
          <wp:positionV relativeFrom="margin">
            <wp:posOffset>-772160</wp:posOffset>
          </wp:positionV>
          <wp:extent cx="661670" cy="657225"/>
          <wp:effectExtent l="19050" t="0" r="5080" b="0"/>
          <wp:wrapSquare wrapText="bothSides"/>
          <wp:docPr id="3" name="图片 1" descr="会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会徽GIF"/>
                  <pic:cNvPicPr>
                    <a:picLocks noChangeAspect="1" noChangeArrowheads="1"/>
                  </pic:cNvPicPr>
                </pic:nvPicPr>
                <pic:blipFill>
                  <a:blip r:embed="rId1"/>
                  <a:srcRect/>
                  <a:stretch>
                    <a:fillRect/>
                  </a:stretch>
                </pic:blipFill>
                <pic:spPr bwMode="auto">
                  <a:xfrm>
                    <a:off x="0" y="0"/>
                    <a:ext cx="661670" cy="657225"/>
                  </a:xfrm>
                  <a:prstGeom prst="rect">
                    <a:avLst/>
                  </a:prstGeom>
                  <a:noFill/>
                  <a:ln w="9525">
                    <a:noFill/>
                    <a:miter lim="800000"/>
                    <a:headEnd/>
                    <a:tailEnd/>
                  </a:ln>
                </pic:spPr>
              </pic:pic>
            </a:graphicData>
          </a:graphic>
        </wp:anchor>
      </w:drawing>
    </w:r>
    <w:r>
      <w:rPr>
        <w:noProof/>
      </w:rPr>
      <w:drawing>
        <wp:inline distT="0" distB="0" distL="0" distR="0">
          <wp:extent cx="2152650" cy="723900"/>
          <wp:effectExtent l="19050" t="0" r="0" b="0"/>
          <wp:docPr id="2" name="图片 1"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名"/>
                  <pic:cNvPicPr>
                    <a:picLocks noChangeAspect="1" noChangeArrowheads="1"/>
                  </pic:cNvPicPr>
                </pic:nvPicPr>
                <pic:blipFill>
                  <a:blip r:embed="rId2"/>
                  <a:srcRect/>
                  <a:stretch>
                    <a:fillRect/>
                  </a:stretch>
                </pic:blipFill>
                <pic:spPr bwMode="auto">
                  <a:xfrm>
                    <a:off x="0" y="0"/>
                    <a:ext cx="2152650" cy="723900"/>
                  </a:xfrm>
                  <a:prstGeom prst="rect">
                    <a:avLst/>
                  </a:prstGeom>
                  <a:noFill/>
                  <a:ln w="9525">
                    <a:noFill/>
                    <a:miter lim="800000"/>
                    <a:headEnd/>
                    <a:tailEnd/>
                  </a:ln>
                </pic:spPr>
              </pic:pic>
            </a:graphicData>
          </a:graphic>
        </wp:inline>
      </w:drawing>
    </w:r>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F86" w:rsidRDefault="002D4048" w:rsidP="00F00905">
    <w:pPr>
      <w:pStyle w:val="a3"/>
      <w:pBdr>
        <w:bottom w:val="thinThickSmallGap" w:sz="24" w:space="1" w:color="auto"/>
      </w:pBdr>
      <w:jc w:val="left"/>
    </w:pPr>
    <w:r>
      <w:rPr>
        <w:noProof/>
      </w:rPr>
      <w:drawing>
        <wp:anchor distT="0" distB="0" distL="114300" distR="114300" simplePos="0" relativeHeight="251661312" behindDoc="0" locked="0" layoutInCell="1" allowOverlap="1">
          <wp:simplePos x="0" y="0"/>
          <wp:positionH relativeFrom="margin">
            <wp:posOffset>4603115</wp:posOffset>
          </wp:positionH>
          <wp:positionV relativeFrom="margin">
            <wp:posOffset>-750570</wp:posOffset>
          </wp:positionV>
          <wp:extent cx="661670" cy="661670"/>
          <wp:effectExtent l="19050" t="0" r="5080" b="0"/>
          <wp:wrapSquare wrapText="bothSides"/>
          <wp:docPr id="1" name="图片 1" descr="会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会徽GIF"/>
                  <pic:cNvPicPr>
                    <a:picLocks noChangeAspect="1" noChangeArrowheads="1"/>
                  </pic:cNvPicPr>
                </pic:nvPicPr>
                <pic:blipFill>
                  <a:blip r:embed="rId1"/>
                  <a:srcRect/>
                  <a:stretch>
                    <a:fillRect/>
                  </a:stretch>
                </pic:blipFill>
                <pic:spPr bwMode="auto">
                  <a:xfrm>
                    <a:off x="0" y="0"/>
                    <a:ext cx="661670" cy="661670"/>
                  </a:xfrm>
                  <a:prstGeom prst="rect">
                    <a:avLst/>
                  </a:prstGeom>
                  <a:noFill/>
                  <a:ln w="9525">
                    <a:noFill/>
                    <a:miter lim="800000"/>
                    <a:headEnd/>
                    <a:tailEnd/>
                  </a:ln>
                </pic:spPr>
              </pic:pic>
            </a:graphicData>
          </a:graphic>
        </wp:anchor>
      </w:drawing>
    </w:r>
    <w:r>
      <w:rPr>
        <w:noProof/>
      </w:rPr>
      <w:drawing>
        <wp:inline distT="0" distB="0" distL="0" distR="0">
          <wp:extent cx="2152650" cy="723900"/>
          <wp:effectExtent l="19050" t="0" r="0" b="0"/>
          <wp:docPr id="4" name="图片 1"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名"/>
                  <pic:cNvPicPr>
                    <a:picLocks noChangeAspect="1" noChangeArrowheads="1"/>
                  </pic:cNvPicPr>
                </pic:nvPicPr>
                <pic:blipFill>
                  <a:blip r:embed="rId2"/>
                  <a:srcRect/>
                  <a:stretch>
                    <a:fillRect/>
                  </a:stretch>
                </pic:blipFill>
                <pic:spPr bwMode="auto">
                  <a:xfrm>
                    <a:off x="0" y="0"/>
                    <a:ext cx="2152650" cy="723900"/>
                  </a:xfrm>
                  <a:prstGeom prst="rect">
                    <a:avLst/>
                  </a:prstGeom>
                  <a:noFill/>
                  <a:ln w="9525">
                    <a:noFill/>
                    <a:miter lim="800000"/>
                    <a:headEnd/>
                    <a:tailEnd/>
                  </a:ln>
                </pic:spPr>
              </pic:pic>
            </a:graphicData>
          </a:graphic>
        </wp:inline>
      </w:drawing>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4"/>
      <w:numFmt w:val="chineseCounting"/>
      <w:suff w:val="nothing"/>
      <w:lvlText w:val="%1、"/>
      <w:lvlJc w:val="left"/>
    </w:lvl>
  </w:abstractNum>
  <w:abstractNum w:abstractNumId="1">
    <w:nsid w:val="21BD7B7A"/>
    <w:multiLevelType w:val="hybridMultilevel"/>
    <w:tmpl w:val="59F6BDEA"/>
    <w:lvl w:ilvl="0" w:tplc="2904C8F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85A4A18"/>
    <w:multiLevelType w:val="hybridMultilevel"/>
    <w:tmpl w:val="9EB885C0"/>
    <w:lvl w:ilvl="0" w:tplc="2904C8FE">
      <w:start w:val="1"/>
      <w:numFmt w:val="decimal"/>
      <w:lvlText w:val="（%1）"/>
      <w:lvlJc w:val="left"/>
      <w:pPr>
        <w:ind w:left="825" w:hanging="420"/>
      </w:pPr>
      <w:rPr>
        <w:rFonts w:hint="eastAsia"/>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
    <w:nsid w:val="341D7E4A"/>
    <w:multiLevelType w:val="hybridMultilevel"/>
    <w:tmpl w:val="E4F080BA"/>
    <w:lvl w:ilvl="0" w:tplc="1E7867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BF5326"/>
    <w:multiLevelType w:val="hybridMultilevel"/>
    <w:tmpl w:val="1A20B754"/>
    <w:lvl w:ilvl="0" w:tplc="E996CFD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150D"/>
    <w:rsid w:val="00007060"/>
    <w:rsid w:val="00055A04"/>
    <w:rsid w:val="00071820"/>
    <w:rsid w:val="00074B12"/>
    <w:rsid w:val="000A3DE6"/>
    <w:rsid w:val="000A4E28"/>
    <w:rsid w:val="000C133E"/>
    <w:rsid w:val="000E423F"/>
    <w:rsid w:val="000F4F75"/>
    <w:rsid w:val="000F6249"/>
    <w:rsid w:val="00117C08"/>
    <w:rsid w:val="00130733"/>
    <w:rsid w:val="00140E4A"/>
    <w:rsid w:val="00143AA2"/>
    <w:rsid w:val="001546C6"/>
    <w:rsid w:val="00190187"/>
    <w:rsid w:val="001B7B80"/>
    <w:rsid w:val="001D5A9C"/>
    <w:rsid w:val="00200E3B"/>
    <w:rsid w:val="002120FD"/>
    <w:rsid w:val="0027122D"/>
    <w:rsid w:val="00292F05"/>
    <w:rsid w:val="002B660C"/>
    <w:rsid w:val="002D4048"/>
    <w:rsid w:val="002F2DEA"/>
    <w:rsid w:val="002F7D36"/>
    <w:rsid w:val="0033686B"/>
    <w:rsid w:val="00342D5E"/>
    <w:rsid w:val="003920F0"/>
    <w:rsid w:val="003A55CB"/>
    <w:rsid w:val="003B0F40"/>
    <w:rsid w:val="003F746C"/>
    <w:rsid w:val="00434265"/>
    <w:rsid w:val="00461F76"/>
    <w:rsid w:val="004769AE"/>
    <w:rsid w:val="00480980"/>
    <w:rsid w:val="0049310B"/>
    <w:rsid w:val="004A0A61"/>
    <w:rsid w:val="004F40CF"/>
    <w:rsid w:val="005343B2"/>
    <w:rsid w:val="00562C91"/>
    <w:rsid w:val="0058201C"/>
    <w:rsid w:val="00582446"/>
    <w:rsid w:val="005917B6"/>
    <w:rsid w:val="005977F3"/>
    <w:rsid w:val="0061384D"/>
    <w:rsid w:val="00622365"/>
    <w:rsid w:val="00642548"/>
    <w:rsid w:val="0065733B"/>
    <w:rsid w:val="00672515"/>
    <w:rsid w:val="006A26F0"/>
    <w:rsid w:val="006F5EA3"/>
    <w:rsid w:val="006F5FAE"/>
    <w:rsid w:val="00701665"/>
    <w:rsid w:val="007320E1"/>
    <w:rsid w:val="007434C2"/>
    <w:rsid w:val="00751FE7"/>
    <w:rsid w:val="00753EE0"/>
    <w:rsid w:val="00777BEC"/>
    <w:rsid w:val="007B759E"/>
    <w:rsid w:val="007D35C4"/>
    <w:rsid w:val="007D4ED2"/>
    <w:rsid w:val="0081014A"/>
    <w:rsid w:val="00872F44"/>
    <w:rsid w:val="008A1E69"/>
    <w:rsid w:val="008A2137"/>
    <w:rsid w:val="008A2442"/>
    <w:rsid w:val="008B5ACD"/>
    <w:rsid w:val="008C150D"/>
    <w:rsid w:val="008C4F76"/>
    <w:rsid w:val="008C5578"/>
    <w:rsid w:val="008F396F"/>
    <w:rsid w:val="008F6D66"/>
    <w:rsid w:val="00903D53"/>
    <w:rsid w:val="0090743A"/>
    <w:rsid w:val="00945ADB"/>
    <w:rsid w:val="009F09C5"/>
    <w:rsid w:val="009F2122"/>
    <w:rsid w:val="00A43B31"/>
    <w:rsid w:val="00A51CBA"/>
    <w:rsid w:val="00A91997"/>
    <w:rsid w:val="00AB4725"/>
    <w:rsid w:val="00AB5350"/>
    <w:rsid w:val="00AD046F"/>
    <w:rsid w:val="00AF67C2"/>
    <w:rsid w:val="00B209D4"/>
    <w:rsid w:val="00B53241"/>
    <w:rsid w:val="00B56938"/>
    <w:rsid w:val="00B66D48"/>
    <w:rsid w:val="00B76D0C"/>
    <w:rsid w:val="00B94E72"/>
    <w:rsid w:val="00BC6210"/>
    <w:rsid w:val="00C01A90"/>
    <w:rsid w:val="00C1535A"/>
    <w:rsid w:val="00C230FB"/>
    <w:rsid w:val="00C830C5"/>
    <w:rsid w:val="00CF00F1"/>
    <w:rsid w:val="00D359DC"/>
    <w:rsid w:val="00D612F0"/>
    <w:rsid w:val="00D64D57"/>
    <w:rsid w:val="00D9109F"/>
    <w:rsid w:val="00DA11CE"/>
    <w:rsid w:val="00DA57F9"/>
    <w:rsid w:val="00E00CE2"/>
    <w:rsid w:val="00E13DA4"/>
    <w:rsid w:val="00E1767D"/>
    <w:rsid w:val="00E17B7A"/>
    <w:rsid w:val="00E53AA4"/>
    <w:rsid w:val="00E63346"/>
    <w:rsid w:val="00EC1532"/>
    <w:rsid w:val="00F000AB"/>
    <w:rsid w:val="00F16274"/>
    <w:rsid w:val="00F339ED"/>
    <w:rsid w:val="00F54EAA"/>
    <w:rsid w:val="00F846AC"/>
    <w:rsid w:val="00F84F83"/>
    <w:rsid w:val="00F859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3A"/>
    <w:pPr>
      <w:widowControl w:val="0"/>
      <w:jc w:val="both"/>
    </w:pPr>
    <w:rPr>
      <w:rFonts w:ascii="Calibri" w:eastAsia="宋体" w:hAnsi="Calibri" w:cs="Times New Roman"/>
    </w:rPr>
  </w:style>
  <w:style w:type="paragraph" w:styleId="2">
    <w:name w:val="heading 2"/>
    <w:basedOn w:val="a"/>
    <w:next w:val="a"/>
    <w:link w:val="2Char"/>
    <w:uiPriority w:val="9"/>
    <w:unhideWhenUsed/>
    <w:qFormat/>
    <w:rsid w:val="005343B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15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150D"/>
    <w:rPr>
      <w:sz w:val="18"/>
      <w:szCs w:val="18"/>
    </w:rPr>
  </w:style>
  <w:style w:type="paragraph" w:styleId="a4">
    <w:name w:val="footer"/>
    <w:basedOn w:val="a"/>
    <w:link w:val="Char0"/>
    <w:uiPriority w:val="99"/>
    <w:semiHidden/>
    <w:unhideWhenUsed/>
    <w:rsid w:val="008C15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150D"/>
    <w:rPr>
      <w:sz w:val="18"/>
      <w:szCs w:val="18"/>
    </w:rPr>
  </w:style>
  <w:style w:type="paragraph" w:customStyle="1" w:styleId="1">
    <w:name w:val="列出段落1"/>
    <w:basedOn w:val="a"/>
    <w:rsid w:val="008C150D"/>
    <w:pPr>
      <w:ind w:firstLineChars="200" w:firstLine="420"/>
    </w:pPr>
  </w:style>
  <w:style w:type="paragraph" w:styleId="a5">
    <w:name w:val="Balloon Text"/>
    <w:basedOn w:val="a"/>
    <w:link w:val="Char1"/>
    <w:uiPriority w:val="99"/>
    <w:semiHidden/>
    <w:unhideWhenUsed/>
    <w:rsid w:val="008C150D"/>
    <w:rPr>
      <w:sz w:val="18"/>
      <w:szCs w:val="18"/>
    </w:rPr>
  </w:style>
  <w:style w:type="character" w:customStyle="1" w:styleId="Char1">
    <w:name w:val="批注框文本 Char"/>
    <w:basedOn w:val="a0"/>
    <w:link w:val="a5"/>
    <w:uiPriority w:val="99"/>
    <w:semiHidden/>
    <w:rsid w:val="008C150D"/>
    <w:rPr>
      <w:rFonts w:ascii="Calibri" w:eastAsia="宋体" w:hAnsi="Calibri" w:cs="Times New Roman"/>
      <w:sz w:val="18"/>
      <w:szCs w:val="18"/>
    </w:rPr>
  </w:style>
  <w:style w:type="paragraph" w:styleId="a6">
    <w:name w:val="Title"/>
    <w:basedOn w:val="a"/>
    <w:next w:val="a"/>
    <w:link w:val="Char2"/>
    <w:uiPriority w:val="10"/>
    <w:qFormat/>
    <w:rsid w:val="00E53AA4"/>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uiPriority w:val="10"/>
    <w:rsid w:val="00E53AA4"/>
    <w:rPr>
      <w:rFonts w:asciiTheme="majorHAnsi" w:eastAsia="宋体" w:hAnsiTheme="majorHAnsi" w:cstheme="majorBidi"/>
      <w:b/>
      <w:bCs/>
      <w:sz w:val="32"/>
      <w:szCs w:val="32"/>
    </w:rPr>
  </w:style>
  <w:style w:type="paragraph" w:styleId="a7">
    <w:name w:val="List Paragraph"/>
    <w:basedOn w:val="a"/>
    <w:uiPriority w:val="34"/>
    <w:qFormat/>
    <w:rsid w:val="008A2442"/>
    <w:pPr>
      <w:ind w:firstLineChars="200" w:firstLine="420"/>
    </w:pPr>
  </w:style>
  <w:style w:type="character" w:customStyle="1" w:styleId="2Char">
    <w:name w:val="标题 2 Char"/>
    <w:basedOn w:val="a0"/>
    <w:link w:val="2"/>
    <w:uiPriority w:val="9"/>
    <w:rsid w:val="005343B2"/>
    <w:rPr>
      <w:rFonts w:asciiTheme="majorHAnsi" w:eastAsiaTheme="majorEastAsia" w:hAnsiTheme="majorHAnsi" w:cstheme="majorBidi"/>
      <w:b/>
      <w:bCs/>
      <w:sz w:val="32"/>
      <w:szCs w:val="32"/>
    </w:rPr>
  </w:style>
  <w:style w:type="paragraph" w:styleId="a8">
    <w:name w:val="Document Map"/>
    <w:basedOn w:val="a"/>
    <w:link w:val="Char3"/>
    <w:uiPriority w:val="99"/>
    <w:semiHidden/>
    <w:unhideWhenUsed/>
    <w:rsid w:val="000F6249"/>
    <w:rPr>
      <w:rFonts w:ascii="宋体"/>
      <w:sz w:val="18"/>
      <w:szCs w:val="18"/>
    </w:rPr>
  </w:style>
  <w:style w:type="character" w:customStyle="1" w:styleId="Char3">
    <w:name w:val="文档结构图 Char"/>
    <w:basedOn w:val="a0"/>
    <w:link w:val="a8"/>
    <w:uiPriority w:val="99"/>
    <w:semiHidden/>
    <w:rsid w:val="000F6249"/>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865951136">
      <w:bodyDiv w:val="1"/>
      <w:marLeft w:val="0"/>
      <w:marRight w:val="0"/>
      <w:marTop w:val="0"/>
      <w:marBottom w:val="0"/>
      <w:divBdr>
        <w:top w:val="none" w:sz="0" w:space="0" w:color="auto"/>
        <w:left w:val="none" w:sz="0" w:space="0" w:color="auto"/>
        <w:bottom w:val="none" w:sz="0" w:space="0" w:color="auto"/>
        <w:right w:val="none" w:sz="0" w:space="0" w:color="auto"/>
      </w:divBdr>
    </w:div>
    <w:div w:id="1572931476">
      <w:bodyDiv w:val="1"/>
      <w:marLeft w:val="0"/>
      <w:marRight w:val="0"/>
      <w:marTop w:val="0"/>
      <w:marBottom w:val="0"/>
      <w:divBdr>
        <w:top w:val="none" w:sz="0" w:space="0" w:color="auto"/>
        <w:left w:val="none" w:sz="0" w:space="0" w:color="auto"/>
        <w:bottom w:val="none" w:sz="0" w:space="0" w:color="auto"/>
        <w:right w:val="none" w:sz="0" w:space="0" w:color="auto"/>
      </w:divBdr>
      <w:divsChild>
        <w:div w:id="1190604849">
          <w:marLeft w:val="0"/>
          <w:marRight w:val="0"/>
          <w:marTop w:val="0"/>
          <w:marBottom w:val="0"/>
          <w:divBdr>
            <w:top w:val="none" w:sz="0" w:space="0" w:color="auto"/>
            <w:left w:val="none" w:sz="0" w:space="0" w:color="auto"/>
            <w:bottom w:val="none" w:sz="0" w:space="0" w:color="auto"/>
            <w:right w:val="none" w:sz="0" w:space="0" w:color="auto"/>
          </w:divBdr>
          <w:divsChild>
            <w:div w:id="546918818">
              <w:marLeft w:val="0"/>
              <w:marRight w:val="0"/>
              <w:marTop w:val="0"/>
              <w:marBottom w:val="0"/>
              <w:divBdr>
                <w:top w:val="none" w:sz="0" w:space="0" w:color="auto"/>
                <w:left w:val="none" w:sz="0" w:space="0" w:color="auto"/>
                <w:bottom w:val="none" w:sz="0" w:space="0" w:color="auto"/>
                <w:right w:val="none" w:sz="0" w:space="0" w:color="auto"/>
              </w:divBdr>
              <w:divsChild>
                <w:div w:id="16964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E:\&#23398;&#29983;&#20250;\&#26657;&#30740;&#20250;\2013\&#30740;&#31350;&#29983;&#22870;&#23398;&#37329;\&#27719;&#24635;\&#27719;&#2463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23398;&#29983;&#20250;\&#26657;&#30740;&#20250;\2013\&#30740;&#31350;&#29983;&#22870;&#23398;&#37329;\&#27719;&#24635;\&#27719;&#2463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23398;&#29983;&#20250;\&#26657;&#30740;&#20250;\2013\&#30740;&#31350;&#29983;&#22870;&#23398;&#37329;\&#27719;&#24635;\&#27719;&#2463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23398;&#29983;&#20250;\&#26657;&#30740;&#20250;\2013\&#30740;&#31350;&#29983;&#22870;&#23398;&#37329;\&#27719;&#24635;\&#27719;&#2463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23398;&#29983;&#20250;\&#26657;&#30740;&#20250;\2013\&#30740;&#31350;&#29983;&#22870;&#23398;&#37329;\&#27719;&#24635;\&#27719;&#2463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23398;&#29983;&#20250;\&#26657;&#30740;&#20250;\2013\&#30740;&#31350;&#29983;&#22870;&#23398;&#37329;\&#27719;&#24635;\&#27719;&#2463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23398;&#29983;&#20250;\&#26657;&#30740;&#20250;\2013\&#30740;&#31350;&#29983;&#22870;&#23398;&#37329;\&#27719;&#24635;\&#27719;&#2463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23398;&#29983;&#20250;\&#26657;&#30740;&#20250;\2013\&#30740;&#31350;&#29983;&#22870;&#23398;&#37329;\&#27719;&#24635;\&#27719;&#2463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23398;&#29983;&#20250;\&#26657;&#30740;&#20250;\2013\&#30740;&#31350;&#29983;&#22870;&#23398;&#37329;\&#27719;&#24635;\&#27719;&#2463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23398;&#29983;&#20250;\&#26657;&#30740;&#20250;\2013\&#30740;&#31350;&#29983;&#22870;&#23398;&#37329;\&#27719;&#24635;\&#27719;&#2463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3398;&#29983;&#20250;\&#26657;&#30740;&#20250;\2013\&#30740;&#31350;&#29983;&#22870;&#23398;&#37329;\&#27719;&#24635;\&#27719;&#2463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3398;&#29983;&#20250;\&#26657;&#30740;&#20250;\2013\&#30740;&#31350;&#29983;&#22870;&#23398;&#37329;\&#27719;&#24635;\&#27719;&#2463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3398;&#29983;&#20250;\&#26657;&#30740;&#20250;\2013\&#30740;&#31350;&#29983;&#22870;&#23398;&#37329;\&#27719;&#24635;\&#27719;&#2463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23398;&#29983;&#20250;\&#26657;&#30740;&#20250;\2013\&#30740;&#31350;&#29983;&#22870;&#23398;&#37329;\&#27719;&#24635;\&#27719;&#2463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3398;&#29983;&#20250;\&#26657;&#30740;&#20250;\2013\&#30740;&#31350;&#29983;&#22870;&#23398;&#37329;\&#27719;&#24635;\&#27719;&#2463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23398;&#29983;&#20250;\&#26657;&#30740;&#20250;\2013\&#30740;&#31350;&#29983;&#22870;&#23398;&#37329;\&#27719;&#24635;\&#27719;&#2463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23398;&#29983;&#20250;\&#26657;&#30740;&#20250;\2013\&#30740;&#31350;&#29983;&#22870;&#23398;&#37329;\&#27719;&#24635;\&#27719;&#2463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23398;&#29983;&#20250;\&#26657;&#30740;&#20250;\2013\&#30740;&#31350;&#29983;&#22870;&#23398;&#37329;\&#27719;&#24635;\&#27719;&#2463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lgn="ctr">
              <a:defRPr/>
            </a:pPr>
            <a:r>
              <a:rPr lang="zh-CN" altLang="en-US"/>
              <a:t>硕士</a:t>
            </a:r>
          </a:p>
        </c:rich>
      </c:tx>
    </c:title>
    <c:view3D>
      <c:rAngAx val="1"/>
    </c:view3D>
    <c:plotArea>
      <c:layout/>
      <c:pie3DChart>
        <c:varyColors val="1"/>
        <c:ser>
          <c:idx val="0"/>
          <c:order val="0"/>
          <c:dLbls>
            <c:showPercent val="1"/>
          </c:dLbls>
          <c:cat>
            <c:strRef>
              <c:f>Sheet1!$B$12:$E$12</c:f>
              <c:strCache>
                <c:ptCount val="4"/>
                <c:pt idx="0">
                  <c:v>导师提供的津贴</c:v>
                </c:pt>
                <c:pt idx="1">
                  <c:v>各类奖学金</c:v>
                </c:pt>
                <c:pt idx="2">
                  <c:v>兼职实习等的工资</c:v>
                </c:pt>
                <c:pt idx="3">
                  <c:v>助学贷款</c:v>
                </c:pt>
              </c:strCache>
            </c:strRef>
          </c:cat>
          <c:val>
            <c:numRef>
              <c:f>Sheet1!$B$13:$E$13</c:f>
              <c:numCache>
                <c:formatCode>General</c:formatCode>
                <c:ptCount val="4"/>
                <c:pt idx="0">
                  <c:v>184</c:v>
                </c:pt>
                <c:pt idx="1">
                  <c:v>18</c:v>
                </c:pt>
                <c:pt idx="2">
                  <c:v>27</c:v>
                </c:pt>
                <c:pt idx="3">
                  <c:v>3</c:v>
                </c:pt>
              </c:numCache>
            </c:numRef>
          </c:val>
        </c:ser>
        <c:dLbls>
          <c:showPercent val="1"/>
        </c:dLbls>
      </c:pie3DChart>
    </c:plotArea>
    <c:legend>
      <c:legendPos val="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博士</a:t>
            </a:r>
          </a:p>
        </c:rich>
      </c:tx>
    </c:title>
    <c:view3D>
      <c:rotX val="30"/>
      <c:perspective val="30"/>
    </c:view3D>
    <c:plotArea>
      <c:layout/>
      <c:pie3DChart>
        <c:varyColors val="1"/>
        <c:ser>
          <c:idx val="0"/>
          <c:order val="0"/>
          <c:dLbls>
            <c:showPercent val="1"/>
          </c:dLbls>
          <c:cat>
            <c:strRef>
              <c:f>Sheet1!$I$62:$L$62</c:f>
              <c:strCache>
                <c:ptCount val="4"/>
                <c:pt idx="0">
                  <c:v>提高基本助研津贴标准</c:v>
                </c:pt>
                <c:pt idx="1">
                  <c:v>对奖助学金进行动态管理</c:v>
                </c:pt>
                <c:pt idx="2">
                  <c:v>提高奖学金覆盖面和额度</c:v>
                </c:pt>
                <c:pt idx="3">
                  <c:v>增加助研、助教、助管岗位数量及待遇</c:v>
                </c:pt>
              </c:strCache>
            </c:strRef>
          </c:cat>
          <c:val>
            <c:numRef>
              <c:f>Sheet1!$I$63:$L$63</c:f>
              <c:numCache>
                <c:formatCode>General</c:formatCode>
                <c:ptCount val="4"/>
                <c:pt idx="0">
                  <c:v>33</c:v>
                </c:pt>
                <c:pt idx="1">
                  <c:v>6</c:v>
                </c:pt>
                <c:pt idx="2">
                  <c:v>21</c:v>
                </c:pt>
                <c:pt idx="3">
                  <c:v>14</c:v>
                </c:pt>
              </c:numCache>
            </c:numRef>
          </c:val>
        </c:ser>
        <c:dLbls>
          <c:showPercent val="1"/>
        </c:dLbls>
      </c:pie3DChart>
    </c:plotArea>
    <c:legend>
      <c:legendPos val="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硕士</a:t>
            </a:r>
          </a:p>
        </c:rich>
      </c:tx>
    </c:title>
    <c:view3D>
      <c:rotX val="30"/>
      <c:perspective val="30"/>
    </c:view3D>
    <c:plotArea>
      <c:layout/>
      <c:pie3DChart>
        <c:varyColors val="1"/>
        <c:ser>
          <c:idx val="0"/>
          <c:order val="0"/>
          <c:dLbls>
            <c:showPercent val="1"/>
          </c:dLbls>
          <c:cat>
            <c:strRef>
              <c:f>Sheet1!$B$83:$E$83</c:f>
              <c:strCache>
                <c:ptCount val="4"/>
                <c:pt idx="0">
                  <c:v>满意</c:v>
                </c:pt>
                <c:pt idx="1">
                  <c:v>比较满意</c:v>
                </c:pt>
                <c:pt idx="2">
                  <c:v>一般</c:v>
                </c:pt>
                <c:pt idx="3">
                  <c:v>不满意</c:v>
                </c:pt>
              </c:strCache>
            </c:strRef>
          </c:cat>
          <c:val>
            <c:numRef>
              <c:f>Sheet1!$B$84:$E$84</c:f>
              <c:numCache>
                <c:formatCode>General</c:formatCode>
                <c:ptCount val="4"/>
                <c:pt idx="0">
                  <c:v>30</c:v>
                </c:pt>
                <c:pt idx="1">
                  <c:v>86</c:v>
                </c:pt>
                <c:pt idx="2">
                  <c:v>199</c:v>
                </c:pt>
                <c:pt idx="3">
                  <c:v>105</c:v>
                </c:pt>
              </c:numCache>
            </c:numRef>
          </c:val>
        </c:ser>
        <c:dLbls>
          <c:showPercent val="1"/>
        </c:dLbls>
      </c:pie3DChart>
    </c:plotArea>
    <c:legend>
      <c:legendPos val="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博士</a:t>
            </a:r>
          </a:p>
        </c:rich>
      </c:tx>
    </c:title>
    <c:view3D>
      <c:rotX val="30"/>
      <c:perspective val="30"/>
    </c:view3D>
    <c:plotArea>
      <c:layout/>
      <c:pie3DChart>
        <c:varyColors val="1"/>
        <c:ser>
          <c:idx val="0"/>
          <c:order val="0"/>
          <c:dLbls>
            <c:showPercent val="1"/>
          </c:dLbls>
          <c:cat>
            <c:strRef>
              <c:f>Sheet1!$I$78:$L$78</c:f>
              <c:strCache>
                <c:ptCount val="4"/>
                <c:pt idx="0">
                  <c:v>满意</c:v>
                </c:pt>
                <c:pt idx="1">
                  <c:v>比较满意</c:v>
                </c:pt>
                <c:pt idx="2">
                  <c:v>一般</c:v>
                </c:pt>
                <c:pt idx="3">
                  <c:v>不满意</c:v>
                </c:pt>
              </c:strCache>
            </c:strRef>
          </c:cat>
          <c:val>
            <c:numRef>
              <c:f>Sheet1!$I$79:$L$79</c:f>
              <c:numCache>
                <c:formatCode>General</c:formatCode>
                <c:ptCount val="4"/>
                <c:pt idx="0">
                  <c:v>4</c:v>
                </c:pt>
                <c:pt idx="1">
                  <c:v>17</c:v>
                </c:pt>
                <c:pt idx="2">
                  <c:v>21</c:v>
                </c:pt>
                <c:pt idx="3">
                  <c:v>4</c:v>
                </c:pt>
              </c:numCache>
            </c:numRef>
          </c:val>
        </c:ser>
        <c:dLbls>
          <c:showPercent val="1"/>
        </c:dLbls>
      </c:pie3DChart>
    </c:plotArea>
    <c:legend>
      <c:legendPos val="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硕士</a:t>
            </a:r>
          </a:p>
        </c:rich>
      </c:tx>
    </c:title>
    <c:view3D>
      <c:rotX val="30"/>
      <c:perspective val="30"/>
    </c:view3D>
    <c:plotArea>
      <c:layout/>
      <c:pie3DChart>
        <c:varyColors val="1"/>
        <c:ser>
          <c:idx val="0"/>
          <c:order val="0"/>
          <c:dLbls>
            <c:showPercent val="1"/>
          </c:dLbls>
          <c:cat>
            <c:strRef>
              <c:f>Sheet1!$B$98:$D$98</c:f>
              <c:strCache>
                <c:ptCount val="3"/>
                <c:pt idx="0">
                  <c:v>是</c:v>
                </c:pt>
                <c:pt idx="1">
                  <c:v>否</c:v>
                </c:pt>
                <c:pt idx="2">
                  <c:v>说不清楚</c:v>
                </c:pt>
              </c:strCache>
            </c:strRef>
          </c:cat>
          <c:val>
            <c:numRef>
              <c:f>Sheet1!$B$99:$D$99</c:f>
              <c:numCache>
                <c:formatCode>General</c:formatCode>
                <c:ptCount val="3"/>
                <c:pt idx="0">
                  <c:v>164</c:v>
                </c:pt>
                <c:pt idx="1">
                  <c:v>86</c:v>
                </c:pt>
                <c:pt idx="2">
                  <c:v>161</c:v>
                </c:pt>
              </c:numCache>
            </c:numRef>
          </c:val>
        </c:ser>
        <c:dLbls>
          <c:showPercent val="1"/>
        </c:dLbls>
      </c:pie3DChart>
    </c:plotArea>
    <c:legend>
      <c:legendPos val="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博士</a:t>
            </a:r>
          </a:p>
        </c:rich>
      </c:tx>
    </c:title>
    <c:view3D>
      <c:rotX val="30"/>
      <c:perspective val="30"/>
    </c:view3D>
    <c:plotArea>
      <c:layout/>
      <c:pie3DChart>
        <c:varyColors val="1"/>
        <c:ser>
          <c:idx val="0"/>
          <c:order val="0"/>
          <c:dLbls>
            <c:showPercent val="1"/>
          </c:dLbls>
          <c:cat>
            <c:strRef>
              <c:f>Sheet1!$G$93:$I$93</c:f>
              <c:strCache>
                <c:ptCount val="3"/>
                <c:pt idx="0">
                  <c:v>是</c:v>
                </c:pt>
                <c:pt idx="1">
                  <c:v>否</c:v>
                </c:pt>
                <c:pt idx="2">
                  <c:v>说不清楚</c:v>
                </c:pt>
              </c:strCache>
            </c:strRef>
          </c:cat>
          <c:val>
            <c:numRef>
              <c:f>Sheet1!$G$94:$I$94</c:f>
              <c:numCache>
                <c:formatCode>General</c:formatCode>
                <c:ptCount val="3"/>
                <c:pt idx="0">
                  <c:v>20</c:v>
                </c:pt>
                <c:pt idx="1">
                  <c:v>9</c:v>
                </c:pt>
                <c:pt idx="2">
                  <c:v>18</c:v>
                </c:pt>
              </c:numCache>
            </c:numRef>
          </c:val>
        </c:ser>
        <c:dLbls>
          <c:showPercent val="1"/>
        </c:dLbls>
      </c:pie3DChart>
    </c:plotArea>
    <c:legend>
      <c:legendPos val="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硕士</a:t>
            </a:r>
          </a:p>
        </c:rich>
      </c:tx>
    </c:title>
    <c:view3D>
      <c:rotX val="30"/>
      <c:perspective val="30"/>
    </c:view3D>
    <c:plotArea>
      <c:layout/>
      <c:pie3DChart>
        <c:varyColors val="1"/>
        <c:ser>
          <c:idx val="0"/>
          <c:order val="0"/>
          <c:dLbls>
            <c:showPercent val="1"/>
          </c:dLbls>
          <c:cat>
            <c:strRef>
              <c:f>Sheet1!$B$113:$D$113</c:f>
              <c:strCache>
                <c:ptCount val="3"/>
                <c:pt idx="0">
                  <c:v>完全可以</c:v>
                </c:pt>
                <c:pt idx="1">
                  <c:v>能够确保大部分</c:v>
                </c:pt>
                <c:pt idx="2">
                  <c:v>只能确保少部分</c:v>
                </c:pt>
              </c:strCache>
            </c:strRef>
          </c:cat>
          <c:val>
            <c:numRef>
              <c:f>Sheet1!$B$114:$D$114</c:f>
              <c:numCache>
                <c:formatCode>General</c:formatCode>
                <c:ptCount val="3"/>
                <c:pt idx="0">
                  <c:v>24</c:v>
                </c:pt>
                <c:pt idx="1">
                  <c:v>215</c:v>
                </c:pt>
                <c:pt idx="2">
                  <c:v>173</c:v>
                </c:pt>
              </c:numCache>
            </c:numRef>
          </c:val>
        </c:ser>
        <c:dLbls>
          <c:showPercent val="1"/>
        </c:dLbls>
      </c:pie3DChart>
    </c:plotArea>
    <c:legend>
      <c:legendPos val="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博士</a:t>
            </a:r>
          </a:p>
        </c:rich>
      </c:tx>
    </c:title>
    <c:view3D>
      <c:rotX val="30"/>
      <c:perspective val="30"/>
    </c:view3D>
    <c:plotArea>
      <c:layout/>
      <c:pie3DChart>
        <c:varyColors val="1"/>
        <c:ser>
          <c:idx val="0"/>
          <c:order val="0"/>
          <c:dLbls>
            <c:showPercent val="1"/>
          </c:dLbls>
          <c:cat>
            <c:strRef>
              <c:f>Sheet1!$G$108:$I$108</c:f>
              <c:strCache>
                <c:ptCount val="3"/>
                <c:pt idx="0">
                  <c:v>完全可以</c:v>
                </c:pt>
                <c:pt idx="1">
                  <c:v>能够确保大部分</c:v>
                </c:pt>
                <c:pt idx="2">
                  <c:v>只能确保少部分</c:v>
                </c:pt>
              </c:strCache>
            </c:strRef>
          </c:cat>
          <c:val>
            <c:numRef>
              <c:f>Sheet1!$G$109:$I$109</c:f>
              <c:numCache>
                <c:formatCode>General</c:formatCode>
                <c:ptCount val="3"/>
                <c:pt idx="0">
                  <c:v>5</c:v>
                </c:pt>
                <c:pt idx="1">
                  <c:v>30</c:v>
                </c:pt>
                <c:pt idx="2">
                  <c:v>12</c:v>
                </c:pt>
              </c:numCache>
            </c:numRef>
          </c:val>
        </c:ser>
        <c:dLbls>
          <c:showPercent val="1"/>
        </c:dLbls>
      </c:pie3DChart>
    </c:plotArea>
    <c:legend>
      <c:legendPos val="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硕士</a:t>
            </a:r>
          </a:p>
        </c:rich>
      </c:tx>
    </c:title>
    <c:view3D>
      <c:rotX val="30"/>
      <c:perspective val="30"/>
    </c:view3D>
    <c:plotArea>
      <c:layout/>
      <c:pie3DChart>
        <c:varyColors val="1"/>
        <c:ser>
          <c:idx val="0"/>
          <c:order val="0"/>
          <c:dLbls>
            <c:showPercent val="1"/>
          </c:dLbls>
          <c:cat>
            <c:strRef>
              <c:f>Sheet1!$B$130:$E$130</c:f>
              <c:strCache>
                <c:ptCount val="4"/>
                <c:pt idx="0">
                  <c:v>合理</c:v>
                </c:pt>
                <c:pt idx="1">
                  <c:v>比较合理</c:v>
                </c:pt>
                <c:pt idx="2">
                  <c:v>一般</c:v>
                </c:pt>
                <c:pt idx="3">
                  <c:v>不合理</c:v>
                </c:pt>
              </c:strCache>
            </c:strRef>
          </c:cat>
          <c:val>
            <c:numRef>
              <c:f>Sheet1!$B$131:$E$131</c:f>
              <c:numCache>
                <c:formatCode>General</c:formatCode>
                <c:ptCount val="4"/>
                <c:pt idx="0">
                  <c:v>27</c:v>
                </c:pt>
                <c:pt idx="1">
                  <c:v>135</c:v>
                </c:pt>
                <c:pt idx="2">
                  <c:v>201</c:v>
                </c:pt>
                <c:pt idx="3">
                  <c:v>42</c:v>
                </c:pt>
              </c:numCache>
            </c:numRef>
          </c:val>
        </c:ser>
        <c:dLbls>
          <c:showPercent val="1"/>
        </c:dLbls>
      </c:pie3DChart>
    </c:plotArea>
    <c:legend>
      <c:legendPos val="t"/>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博士</a:t>
            </a:r>
          </a:p>
        </c:rich>
      </c:tx>
    </c:title>
    <c:view3D>
      <c:rotX val="30"/>
      <c:perspective val="30"/>
    </c:view3D>
    <c:plotArea>
      <c:layout/>
      <c:pie3DChart>
        <c:varyColors val="1"/>
        <c:ser>
          <c:idx val="0"/>
          <c:order val="0"/>
          <c:dLbls>
            <c:showPercent val="1"/>
          </c:dLbls>
          <c:cat>
            <c:strRef>
              <c:f>Sheet1!$G$125:$J$125</c:f>
              <c:strCache>
                <c:ptCount val="4"/>
                <c:pt idx="0">
                  <c:v>合理</c:v>
                </c:pt>
                <c:pt idx="1">
                  <c:v>比较合理</c:v>
                </c:pt>
                <c:pt idx="2">
                  <c:v>一般</c:v>
                </c:pt>
                <c:pt idx="3">
                  <c:v>不合理</c:v>
                </c:pt>
              </c:strCache>
            </c:strRef>
          </c:cat>
          <c:val>
            <c:numRef>
              <c:f>Sheet1!$G$126:$J$126</c:f>
              <c:numCache>
                <c:formatCode>General</c:formatCode>
                <c:ptCount val="4"/>
                <c:pt idx="0">
                  <c:v>7</c:v>
                </c:pt>
                <c:pt idx="1">
                  <c:v>21</c:v>
                </c:pt>
                <c:pt idx="2">
                  <c:v>16</c:v>
                </c:pt>
                <c:pt idx="3">
                  <c:v>3</c:v>
                </c:pt>
              </c:numCache>
            </c:numRef>
          </c:val>
        </c:ser>
        <c:dLbls>
          <c:showPercent val="1"/>
        </c:dLbls>
      </c:pie3DChart>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博士</a:t>
            </a:r>
          </a:p>
        </c:rich>
      </c:tx>
    </c:title>
    <c:view3D>
      <c:rotX val="30"/>
      <c:perspective val="30"/>
    </c:view3D>
    <c:plotArea>
      <c:layout/>
      <c:pie3DChart>
        <c:varyColors val="1"/>
        <c:ser>
          <c:idx val="0"/>
          <c:order val="0"/>
          <c:dLbls>
            <c:showPercent val="1"/>
          </c:dLbls>
          <c:cat>
            <c:strRef>
              <c:f>Sheet1!$H$7:$K$7</c:f>
              <c:strCache>
                <c:ptCount val="4"/>
                <c:pt idx="0">
                  <c:v>导师提供的津贴</c:v>
                </c:pt>
                <c:pt idx="1">
                  <c:v>各类奖学金</c:v>
                </c:pt>
                <c:pt idx="2">
                  <c:v>兼职实习等的工资</c:v>
                </c:pt>
                <c:pt idx="3">
                  <c:v>助学贷款</c:v>
                </c:pt>
              </c:strCache>
            </c:strRef>
          </c:cat>
          <c:val>
            <c:numRef>
              <c:f>Sheet1!$H$8:$K$8</c:f>
              <c:numCache>
                <c:formatCode>General</c:formatCode>
                <c:ptCount val="4"/>
                <c:pt idx="0">
                  <c:v>29</c:v>
                </c:pt>
                <c:pt idx="1">
                  <c:v>3</c:v>
                </c:pt>
                <c:pt idx="2">
                  <c:v>20</c:v>
                </c:pt>
                <c:pt idx="3">
                  <c:v>0</c:v>
                </c:pt>
              </c:numCache>
            </c:numRef>
          </c:val>
        </c:ser>
        <c:dLbls>
          <c:showPercent val="1"/>
        </c:dLbls>
      </c:pie3DChart>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硕士</a:t>
            </a:r>
          </a:p>
        </c:rich>
      </c:tx>
      <c:layout>
        <c:manualLayout>
          <c:xMode val="edge"/>
          <c:yMode val="edge"/>
          <c:x val="0.32183333333333336"/>
          <c:y val="0.125"/>
        </c:manualLayout>
      </c:layout>
    </c:title>
    <c:view3D>
      <c:rotX val="75"/>
      <c:perspective val="30"/>
    </c:view3D>
    <c:plotArea>
      <c:layout/>
      <c:pie3DChart>
        <c:varyColors val="1"/>
        <c:ser>
          <c:idx val="0"/>
          <c:order val="0"/>
          <c:dLbls>
            <c:showPercent val="1"/>
          </c:dLbls>
          <c:cat>
            <c:strRef>
              <c:f>Sheet1!$B$30:$C$30</c:f>
              <c:strCache>
                <c:ptCount val="2"/>
                <c:pt idx="0">
                  <c:v>没有</c:v>
                </c:pt>
                <c:pt idx="1">
                  <c:v>有</c:v>
                </c:pt>
              </c:strCache>
            </c:strRef>
          </c:cat>
          <c:val>
            <c:numRef>
              <c:f>Sheet1!$B$31:$C$31</c:f>
              <c:numCache>
                <c:formatCode>General</c:formatCode>
                <c:ptCount val="2"/>
                <c:pt idx="0">
                  <c:v>152</c:v>
                </c:pt>
                <c:pt idx="1">
                  <c:v>240</c:v>
                </c:pt>
              </c:numCache>
            </c:numRef>
          </c:val>
        </c:ser>
        <c:dLbls>
          <c:showPercent val="1"/>
        </c:dLbls>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硕士</a:t>
            </a:r>
          </a:p>
        </c:rich>
      </c:tx>
    </c:title>
    <c:view3D>
      <c:rotX val="30"/>
      <c:perspective val="30"/>
    </c:view3D>
    <c:plotArea>
      <c:layout/>
      <c:pie3DChart>
        <c:varyColors val="1"/>
        <c:ser>
          <c:idx val="0"/>
          <c:order val="0"/>
          <c:dLbls>
            <c:showPercent val="1"/>
          </c:dLbls>
          <c:cat>
            <c:strRef>
              <c:f>Sheet1!$D$30:$F$30</c:f>
              <c:strCache>
                <c:ptCount val="3"/>
                <c:pt idx="0">
                  <c:v>所有人的数额一样</c:v>
                </c:pt>
                <c:pt idx="1">
                  <c:v>随年级不同数额不同</c:v>
                </c:pt>
                <c:pt idx="2">
                  <c:v>由导师考核后确定数额</c:v>
                </c:pt>
              </c:strCache>
            </c:strRef>
          </c:cat>
          <c:val>
            <c:numRef>
              <c:f>Sheet1!$D$31:$F$31</c:f>
              <c:numCache>
                <c:formatCode>General</c:formatCode>
                <c:ptCount val="3"/>
                <c:pt idx="0">
                  <c:v>26</c:v>
                </c:pt>
                <c:pt idx="1">
                  <c:v>79</c:v>
                </c:pt>
                <c:pt idx="2">
                  <c:v>45</c:v>
                </c:pt>
              </c:numCache>
            </c:numRef>
          </c:val>
        </c:ser>
        <c:dLbls>
          <c:showPercent val="1"/>
        </c:dLbls>
      </c:pie3DChart>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博士</a:t>
            </a:r>
          </a:p>
        </c:rich>
      </c:tx>
    </c:title>
    <c:view3D>
      <c:rotX val="30"/>
      <c:perspective val="30"/>
    </c:view3D>
    <c:plotArea>
      <c:layout/>
      <c:pie3DChart>
        <c:varyColors val="1"/>
        <c:ser>
          <c:idx val="0"/>
          <c:order val="0"/>
          <c:dLbls>
            <c:showPercent val="1"/>
          </c:dLbls>
          <c:cat>
            <c:strRef>
              <c:f>Sheet1!$H$26:$I$26</c:f>
              <c:strCache>
                <c:ptCount val="2"/>
                <c:pt idx="0">
                  <c:v>有</c:v>
                </c:pt>
                <c:pt idx="1">
                  <c:v>没有</c:v>
                </c:pt>
              </c:strCache>
            </c:strRef>
          </c:cat>
          <c:val>
            <c:numRef>
              <c:f>Sheet1!$H$27:$I$27</c:f>
              <c:numCache>
                <c:formatCode>General</c:formatCode>
                <c:ptCount val="2"/>
                <c:pt idx="0">
                  <c:v>30</c:v>
                </c:pt>
                <c:pt idx="1">
                  <c:v>17</c:v>
                </c:pt>
              </c:numCache>
            </c:numRef>
          </c:val>
        </c:ser>
        <c:dLbls>
          <c:showPercent val="1"/>
        </c:dLbls>
      </c:pie3DChart>
    </c:plotArea>
    <c:legend>
      <c:legendPos val="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博士</a:t>
            </a:r>
          </a:p>
        </c:rich>
      </c:tx>
    </c:title>
    <c:view3D>
      <c:rotX val="30"/>
      <c:perspective val="30"/>
    </c:view3D>
    <c:plotArea>
      <c:layout/>
      <c:pie3DChart>
        <c:varyColors val="1"/>
        <c:ser>
          <c:idx val="0"/>
          <c:order val="0"/>
          <c:dLbls>
            <c:showPercent val="1"/>
          </c:dLbls>
          <c:cat>
            <c:strRef>
              <c:f>Sheet1!$J$26:$L$26</c:f>
              <c:strCache>
                <c:ptCount val="3"/>
                <c:pt idx="0">
                  <c:v>所有人的数额一样</c:v>
                </c:pt>
                <c:pt idx="1">
                  <c:v>随年级不同数额不同</c:v>
                </c:pt>
                <c:pt idx="2">
                  <c:v>由导师考核后确定数额</c:v>
                </c:pt>
              </c:strCache>
            </c:strRef>
          </c:cat>
          <c:val>
            <c:numRef>
              <c:f>Sheet1!$J$27:$L$27</c:f>
              <c:numCache>
                <c:formatCode>General</c:formatCode>
                <c:ptCount val="3"/>
                <c:pt idx="0">
                  <c:v>9</c:v>
                </c:pt>
                <c:pt idx="1">
                  <c:v>3</c:v>
                </c:pt>
                <c:pt idx="2">
                  <c:v>4</c:v>
                </c:pt>
              </c:numCache>
            </c:numRef>
          </c:val>
        </c:ser>
        <c:dLbls>
          <c:showPercent val="1"/>
        </c:dLbls>
      </c:pie3DChart>
    </c:plotArea>
    <c:legend>
      <c:legendPos val="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硕士</a:t>
            </a:r>
          </a:p>
        </c:rich>
      </c:tx>
    </c:title>
    <c:view3D>
      <c:rotX val="30"/>
      <c:perspective val="30"/>
    </c:view3D>
    <c:plotArea>
      <c:layout/>
      <c:pie3DChart>
        <c:varyColors val="1"/>
        <c:ser>
          <c:idx val="0"/>
          <c:order val="0"/>
          <c:dLbls>
            <c:showPercent val="1"/>
          </c:dLbls>
          <c:cat>
            <c:strRef>
              <c:f>Sheet1!$B$49:$G$49</c:f>
              <c:strCache>
                <c:ptCount val="6"/>
                <c:pt idx="0">
                  <c:v>导师评价</c:v>
                </c:pt>
                <c:pt idx="1">
                  <c:v>论文发表</c:v>
                </c:pt>
                <c:pt idx="2">
                  <c:v>学习成绩</c:v>
                </c:pt>
                <c:pt idx="3">
                  <c:v>参与学生工作或社会实践情况</c:v>
                </c:pt>
                <c:pt idx="4">
                  <c:v>参加专业竞赛情况</c:v>
                </c:pt>
                <c:pt idx="5">
                  <c:v>家庭困难程度</c:v>
                </c:pt>
              </c:strCache>
            </c:strRef>
          </c:cat>
          <c:val>
            <c:numRef>
              <c:f>Sheet1!$B$50:$G$50</c:f>
              <c:numCache>
                <c:formatCode>General</c:formatCode>
                <c:ptCount val="6"/>
                <c:pt idx="0">
                  <c:v>190</c:v>
                </c:pt>
                <c:pt idx="1">
                  <c:v>334</c:v>
                </c:pt>
                <c:pt idx="2">
                  <c:v>243</c:v>
                </c:pt>
                <c:pt idx="3">
                  <c:v>169</c:v>
                </c:pt>
                <c:pt idx="4">
                  <c:v>95</c:v>
                </c:pt>
                <c:pt idx="5">
                  <c:v>126</c:v>
                </c:pt>
              </c:numCache>
            </c:numRef>
          </c:val>
        </c:ser>
        <c:dLbls>
          <c:showPercent val="1"/>
        </c:dLbls>
      </c:pie3DChart>
    </c:plotArea>
    <c:legend>
      <c:legendPos val="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博士</a:t>
            </a:r>
          </a:p>
        </c:rich>
      </c:tx>
    </c:title>
    <c:view3D>
      <c:rotX val="30"/>
      <c:perspective val="30"/>
    </c:view3D>
    <c:plotArea>
      <c:layout/>
      <c:pie3DChart>
        <c:varyColors val="1"/>
        <c:ser>
          <c:idx val="0"/>
          <c:order val="0"/>
          <c:dLbls>
            <c:showPercent val="1"/>
          </c:dLbls>
          <c:cat>
            <c:strRef>
              <c:f>Sheet1!$I$44:$N$44</c:f>
              <c:strCache>
                <c:ptCount val="6"/>
                <c:pt idx="0">
                  <c:v>导师评价</c:v>
                </c:pt>
                <c:pt idx="1">
                  <c:v>论文发表</c:v>
                </c:pt>
                <c:pt idx="2">
                  <c:v>学习成绩</c:v>
                </c:pt>
                <c:pt idx="3">
                  <c:v>参与学生工作或社会实践情况</c:v>
                </c:pt>
                <c:pt idx="4">
                  <c:v>参加专业竞赛情况</c:v>
                </c:pt>
                <c:pt idx="5">
                  <c:v>家庭困难程度</c:v>
                </c:pt>
              </c:strCache>
            </c:strRef>
          </c:cat>
          <c:val>
            <c:numRef>
              <c:f>Sheet1!$I$45:$N$45</c:f>
              <c:numCache>
                <c:formatCode>General</c:formatCode>
                <c:ptCount val="6"/>
                <c:pt idx="0">
                  <c:v>16</c:v>
                </c:pt>
                <c:pt idx="1">
                  <c:v>45</c:v>
                </c:pt>
                <c:pt idx="2">
                  <c:v>18</c:v>
                </c:pt>
                <c:pt idx="3">
                  <c:v>14</c:v>
                </c:pt>
                <c:pt idx="4">
                  <c:v>5</c:v>
                </c:pt>
                <c:pt idx="5">
                  <c:v>11</c:v>
                </c:pt>
              </c:numCache>
            </c:numRef>
          </c:val>
        </c:ser>
        <c:dLbls>
          <c:showPercent val="1"/>
        </c:dLbls>
      </c:pie3DChart>
    </c:plotArea>
    <c:legend>
      <c:legendPos val="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硕士</a:t>
            </a:r>
          </a:p>
        </c:rich>
      </c:tx>
    </c:title>
    <c:view3D>
      <c:rotX val="30"/>
      <c:perspective val="30"/>
    </c:view3D>
    <c:plotArea>
      <c:layout/>
      <c:pie3DChart>
        <c:varyColors val="1"/>
        <c:ser>
          <c:idx val="0"/>
          <c:order val="0"/>
          <c:dLbls>
            <c:showPercent val="1"/>
          </c:dLbls>
          <c:cat>
            <c:strRef>
              <c:f>Sheet1!$B$67:$E$67</c:f>
              <c:strCache>
                <c:ptCount val="4"/>
                <c:pt idx="0">
                  <c:v>提高基本助研津贴标准</c:v>
                </c:pt>
                <c:pt idx="1">
                  <c:v>对奖助学金进行动态管理</c:v>
                </c:pt>
                <c:pt idx="2">
                  <c:v>提高奖学金覆盖面和额度</c:v>
                </c:pt>
                <c:pt idx="3">
                  <c:v>增加助研、助教、助管岗位数量及待遇</c:v>
                </c:pt>
              </c:strCache>
            </c:strRef>
          </c:cat>
          <c:val>
            <c:numRef>
              <c:f>Sheet1!$B$68:$E$68</c:f>
              <c:numCache>
                <c:formatCode>General</c:formatCode>
                <c:ptCount val="4"/>
                <c:pt idx="0">
                  <c:v>282</c:v>
                </c:pt>
                <c:pt idx="1">
                  <c:v>47</c:v>
                </c:pt>
                <c:pt idx="2">
                  <c:v>215</c:v>
                </c:pt>
                <c:pt idx="3">
                  <c:v>104</c:v>
                </c:pt>
              </c:numCache>
            </c:numRef>
          </c:val>
        </c:ser>
        <c:dLbls>
          <c:showPercent val="1"/>
        </c:dLbls>
      </c:pie3DChart>
    </c:plotArea>
    <c:legend>
      <c:legendPos val="t"/>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61D80-081E-451F-9A18-D3DA1AE9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12</Pages>
  <Words>638</Words>
  <Characters>3638</Characters>
  <Application>Microsoft Office Word</Application>
  <DocSecurity>0</DocSecurity>
  <Lines>30</Lines>
  <Paragraphs>8</Paragraphs>
  <ScaleCrop>false</ScaleCrop>
  <Company>CAU</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yxangel</dc:creator>
  <cp:keywords/>
  <dc:description/>
  <cp:lastModifiedBy>zx</cp:lastModifiedBy>
  <cp:revision>114</cp:revision>
  <dcterms:created xsi:type="dcterms:W3CDTF">2013-11-06T09:55:00Z</dcterms:created>
  <dcterms:modified xsi:type="dcterms:W3CDTF">2013-12-02T08:30:00Z</dcterms:modified>
</cp:coreProperties>
</file>