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62" w:rsidRPr="00E609F0" w:rsidRDefault="00C43362" w:rsidP="00C43362">
      <w:pPr>
        <w:jc w:val="left"/>
        <w:rPr>
          <w:rFonts w:ascii="仿宋_GB2312" w:eastAsia="仿宋_GB2312" w:hAnsi="宋体"/>
          <w:sz w:val="30"/>
          <w:szCs w:val="30"/>
        </w:rPr>
      </w:pPr>
      <w:r w:rsidRPr="00E609F0">
        <w:rPr>
          <w:rFonts w:ascii="仿宋_GB2312" w:eastAsia="仿宋_GB2312" w:hAnsi="宋体" w:hint="eastAsia"/>
          <w:sz w:val="30"/>
          <w:szCs w:val="30"/>
        </w:rPr>
        <w:t>附件4：</w:t>
      </w:r>
    </w:p>
    <w:p w:rsidR="00C43362" w:rsidRDefault="00C43362" w:rsidP="00C43362">
      <w:pPr>
        <w:snapToGrid w:val="0"/>
        <w:spacing w:line="312" w:lineRule="auto"/>
        <w:jc w:val="center"/>
        <w:rPr>
          <w:rFonts w:eastAsia="华文中宋" w:hAnsi="华文中宋"/>
          <w:b/>
          <w:kern w:val="0"/>
          <w:sz w:val="28"/>
          <w:szCs w:val="28"/>
        </w:rPr>
      </w:pPr>
      <w:bookmarkStart w:id="0" w:name="_GoBack"/>
      <w:r>
        <w:rPr>
          <w:rFonts w:eastAsia="华文中宋" w:hAnsi="华文中宋" w:hint="eastAsia"/>
          <w:b/>
          <w:kern w:val="0"/>
          <w:sz w:val="28"/>
          <w:szCs w:val="28"/>
        </w:rPr>
        <w:t xml:space="preserve"> </w:t>
      </w:r>
      <w:r>
        <w:rPr>
          <w:rFonts w:eastAsia="华文中宋" w:hAnsi="华文中宋" w:hint="eastAsia"/>
          <w:b/>
          <w:kern w:val="0"/>
          <w:sz w:val="28"/>
          <w:szCs w:val="28"/>
        </w:rPr>
        <w:t>中国农业大学</w:t>
      </w:r>
      <w:r w:rsidRPr="00E609F0">
        <w:rPr>
          <w:rFonts w:eastAsia="华文中宋" w:hAnsi="华文中宋"/>
          <w:b/>
          <w:kern w:val="0"/>
          <w:sz w:val="28"/>
          <w:szCs w:val="28"/>
        </w:rPr>
        <w:t>博士研究生</w:t>
      </w:r>
      <w:r w:rsidRPr="00E609F0">
        <w:rPr>
          <w:rFonts w:eastAsia="华文中宋" w:hAnsi="华文中宋" w:hint="eastAsia"/>
          <w:b/>
          <w:kern w:val="0"/>
          <w:sz w:val="28"/>
          <w:szCs w:val="28"/>
        </w:rPr>
        <w:t>论文</w:t>
      </w:r>
      <w:r w:rsidRPr="00E609F0">
        <w:rPr>
          <w:rFonts w:eastAsia="华文中宋" w:hAnsi="华文中宋"/>
          <w:b/>
          <w:kern w:val="0"/>
          <w:sz w:val="28"/>
          <w:szCs w:val="28"/>
        </w:rPr>
        <w:t>中期</w:t>
      </w:r>
      <w:r w:rsidRPr="00E609F0">
        <w:rPr>
          <w:rFonts w:eastAsia="华文中宋" w:hAnsi="华文中宋" w:hint="eastAsia"/>
          <w:b/>
          <w:kern w:val="0"/>
          <w:sz w:val="28"/>
          <w:szCs w:val="28"/>
        </w:rPr>
        <w:t>进展</w:t>
      </w:r>
      <w:r w:rsidRPr="00E609F0">
        <w:rPr>
          <w:rFonts w:eastAsia="华文中宋" w:hAnsi="华文中宋"/>
          <w:b/>
          <w:kern w:val="0"/>
          <w:sz w:val="28"/>
          <w:szCs w:val="28"/>
        </w:rPr>
        <w:t>成绩评定表</w:t>
      </w:r>
      <w:r>
        <w:rPr>
          <w:rFonts w:eastAsia="华文中宋" w:hAnsi="华文中宋" w:hint="eastAsia"/>
          <w:b/>
          <w:kern w:val="0"/>
          <w:sz w:val="28"/>
          <w:szCs w:val="28"/>
        </w:rPr>
        <w:t>（样表）</w:t>
      </w:r>
    </w:p>
    <w:bookmarkEnd w:id="0"/>
    <w:p w:rsidR="00C43362" w:rsidRPr="00827217" w:rsidRDefault="00C43362" w:rsidP="00C43362">
      <w:pPr>
        <w:snapToGrid w:val="0"/>
        <w:spacing w:line="312" w:lineRule="auto"/>
        <w:jc w:val="center"/>
        <w:rPr>
          <w:rFonts w:eastAsia="华文中宋"/>
          <w:b/>
          <w:sz w:val="28"/>
          <w:szCs w:val="28"/>
        </w:rPr>
      </w:pPr>
    </w:p>
    <w:p w:rsidR="00C43362" w:rsidRPr="00E609F0" w:rsidRDefault="00C43362" w:rsidP="00C43362">
      <w:pPr>
        <w:snapToGrid w:val="0"/>
        <w:spacing w:line="312" w:lineRule="auto"/>
        <w:rPr>
          <w:rFonts w:eastAsia="仿宋"/>
          <w:b/>
          <w:sz w:val="28"/>
          <w:szCs w:val="28"/>
        </w:rPr>
      </w:pPr>
      <w:r w:rsidRPr="00E609F0">
        <w:rPr>
          <w:rFonts w:eastAsia="仿宋" w:hAnsi="仿宋"/>
          <w:b/>
          <w:sz w:val="28"/>
          <w:szCs w:val="28"/>
        </w:rPr>
        <w:t>学生姓名：</w:t>
      </w:r>
      <w:r w:rsidRPr="00E609F0">
        <w:rPr>
          <w:rFonts w:eastAsia="仿宋"/>
          <w:b/>
          <w:sz w:val="28"/>
          <w:szCs w:val="28"/>
          <w:u w:val="single"/>
        </w:rPr>
        <w:t xml:space="preserve">      </w:t>
      </w:r>
      <w:r w:rsidRPr="00E609F0">
        <w:rPr>
          <w:rFonts w:eastAsia="仿宋" w:hint="eastAsia"/>
          <w:b/>
          <w:sz w:val="28"/>
          <w:szCs w:val="28"/>
          <w:u w:val="single"/>
        </w:rPr>
        <w:t xml:space="preserve">  </w:t>
      </w:r>
      <w:r w:rsidRPr="00E609F0">
        <w:rPr>
          <w:rFonts w:eastAsia="仿宋"/>
          <w:b/>
          <w:sz w:val="28"/>
          <w:szCs w:val="28"/>
          <w:u w:val="single"/>
        </w:rPr>
        <w:t xml:space="preserve">    </w:t>
      </w:r>
      <w:r w:rsidRPr="00E609F0">
        <w:rPr>
          <w:rFonts w:eastAsia="仿宋"/>
          <w:b/>
          <w:sz w:val="28"/>
          <w:szCs w:val="28"/>
        </w:rPr>
        <w:t xml:space="preserve">  </w:t>
      </w:r>
      <w:r w:rsidRPr="00E609F0">
        <w:rPr>
          <w:rFonts w:eastAsia="仿宋" w:hint="eastAsia"/>
          <w:b/>
          <w:sz w:val="28"/>
          <w:szCs w:val="28"/>
        </w:rPr>
        <w:t xml:space="preserve">   </w:t>
      </w:r>
      <w:r w:rsidRPr="00E609F0">
        <w:rPr>
          <w:rFonts w:eastAsia="仿宋" w:hAnsi="仿宋"/>
          <w:b/>
          <w:sz w:val="28"/>
          <w:szCs w:val="28"/>
        </w:rPr>
        <w:t>学号：</w:t>
      </w:r>
      <w:r w:rsidRPr="00E609F0">
        <w:rPr>
          <w:rFonts w:eastAsia="仿宋"/>
          <w:b/>
          <w:sz w:val="28"/>
          <w:szCs w:val="28"/>
          <w:u w:val="single"/>
        </w:rPr>
        <w:t xml:space="preserve">    </w:t>
      </w:r>
      <w:r w:rsidRPr="00E609F0">
        <w:rPr>
          <w:rFonts w:eastAsia="仿宋" w:hint="eastAsia"/>
          <w:b/>
          <w:sz w:val="28"/>
          <w:szCs w:val="28"/>
          <w:u w:val="single"/>
        </w:rPr>
        <w:t xml:space="preserve">            </w:t>
      </w:r>
      <w:r w:rsidRPr="00E609F0">
        <w:rPr>
          <w:rFonts w:eastAsia="仿宋"/>
          <w:b/>
          <w:sz w:val="28"/>
          <w:szCs w:val="28"/>
          <w:u w:val="single"/>
        </w:rPr>
        <w:t xml:space="preserve">      </w:t>
      </w:r>
      <w:r w:rsidRPr="00E609F0">
        <w:rPr>
          <w:rFonts w:eastAsia="仿宋" w:hint="eastAsia"/>
          <w:b/>
          <w:sz w:val="28"/>
          <w:szCs w:val="28"/>
          <w:u w:val="single"/>
        </w:rPr>
        <w:t xml:space="preserve">   </w:t>
      </w:r>
    </w:p>
    <w:p w:rsidR="00C43362" w:rsidRPr="00E609F0" w:rsidRDefault="00C43362" w:rsidP="00C43362">
      <w:pPr>
        <w:snapToGrid w:val="0"/>
        <w:spacing w:line="312" w:lineRule="auto"/>
        <w:rPr>
          <w:rFonts w:ascii="仿宋" w:eastAsia="仿宋" w:hAnsi="仿宋" w:cs="Times New Roman"/>
          <w:sz w:val="30"/>
          <w:szCs w:val="30"/>
        </w:rPr>
      </w:pPr>
      <w:r w:rsidRPr="00E609F0">
        <w:rPr>
          <w:rFonts w:eastAsia="仿宋" w:hAnsi="仿宋"/>
          <w:b/>
          <w:sz w:val="28"/>
          <w:szCs w:val="28"/>
        </w:rPr>
        <w:t>导师</w:t>
      </w:r>
      <w:r w:rsidRPr="00E609F0">
        <w:rPr>
          <w:rFonts w:eastAsia="仿宋" w:hAnsi="仿宋" w:hint="eastAsia"/>
          <w:b/>
          <w:sz w:val="28"/>
          <w:szCs w:val="28"/>
        </w:rPr>
        <w:t>姓名</w:t>
      </w:r>
      <w:r w:rsidRPr="00E609F0">
        <w:rPr>
          <w:rFonts w:eastAsia="仿宋" w:hAnsi="仿宋"/>
          <w:b/>
          <w:sz w:val="28"/>
          <w:szCs w:val="28"/>
        </w:rPr>
        <w:t>：</w:t>
      </w:r>
      <w:r w:rsidRPr="00E609F0">
        <w:rPr>
          <w:rFonts w:eastAsia="仿宋"/>
          <w:b/>
          <w:sz w:val="28"/>
          <w:szCs w:val="28"/>
          <w:u w:val="single"/>
        </w:rPr>
        <w:t xml:space="preserve">            </w:t>
      </w:r>
      <w:r w:rsidRPr="00E609F0">
        <w:rPr>
          <w:rFonts w:eastAsia="仿宋" w:hint="eastAsia"/>
          <w:b/>
          <w:sz w:val="28"/>
          <w:szCs w:val="28"/>
        </w:rPr>
        <w:t xml:space="preserve">     </w:t>
      </w:r>
      <w:r w:rsidRPr="00E609F0">
        <w:rPr>
          <w:rFonts w:eastAsia="仿宋" w:hAnsi="仿宋"/>
          <w:b/>
          <w:sz w:val="28"/>
          <w:szCs w:val="28"/>
        </w:rPr>
        <w:t>学</w:t>
      </w:r>
      <w:r w:rsidRPr="00E609F0">
        <w:rPr>
          <w:rFonts w:eastAsia="仿宋" w:hAnsi="仿宋" w:hint="eastAsia"/>
          <w:b/>
          <w:sz w:val="28"/>
          <w:szCs w:val="28"/>
        </w:rPr>
        <w:t>科</w:t>
      </w:r>
      <w:r w:rsidRPr="00E609F0">
        <w:rPr>
          <w:rFonts w:eastAsia="仿宋" w:hAnsi="仿宋"/>
          <w:b/>
          <w:sz w:val="28"/>
          <w:szCs w:val="28"/>
        </w:rPr>
        <w:t>：</w:t>
      </w:r>
      <w:r w:rsidRPr="00E609F0">
        <w:rPr>
          <w:rFonts w:eastAsia="仿宋"/>
          <w:b/>
          <w:sz w:val="28"/>
          <w:szCs w:val="28"/>
          <w:u w:val="single"/>
        </w:rPr>
        <w:t xml:space="preserve">      </w:t>
      </w:r>
      <w:r w:rsidRPr="00E609F0">
        <w:rPr>
          <w:rFonts w:eastAsia="仿宋" w:hint="eastAsia"/>
          <w:b/>
          <w:sz w:val="28"/>
          <w:szCs w:val="28"/>
          <w:u w:val="single"/>
        </w:rPr>
        <w:t xml:space="preserve">               </w:t>
      </w:r>
      <w:r w:rsidRPr="00E609F0">
        <w:rPr>
          <w:rFonts w:eastAsia="仿宋"/>
          <w:b/>
          <w:sz w:val="28"/>
          <w:szCs w:val="28"/>
          <w:u w:val="single"/>
        </w:rPr>
        <w:t xml:space="preserve">    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973"/>
        <w:gridCol w:w="3117"/>
        <w:gridCol w:w="928"/>
        <w:gridCol w:w="924"/>
        <w:gridCol w:w="869"/>
        <w:gridCol w:w="869"/>
      </w:tblGrid>
      <w:tr w:rsidR="00C43362" w:rsidRPr="00E609F0" w:rsidTr="004E2412">
        <w:trPr>
          <w:trHeight w:val="76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评定项目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评定内容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43362" w:rsidRPr="00E609F0" w:rsidTr="004E2412">
        <w:trPr>
          <w:trHeight w:val="765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43362" w:rsidRPr="00E609F0" w:rsidTr="004E2412">
        <w:trPr>
          <w:trHeight w:val="108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论文计划及调整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研究计划要点及调整情况：</w:t>
            </w: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计划要点清晰，计划调整依据充分、合理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362" w:rsidRPr="00E609F0" w:rsidTr="004E2412">
        <w:trPr>
          <w:trHeight w:val="2280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论文工作进展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研究进展及阶段性成果：</w:t>
            </w: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已开展的研究内容、已获得的研究结果、已完成的结果分析、已取得的阶段性研究成果（如文章、专利、品种、奖励等）、已使用经费等情况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1" w:name="RANGE!E12"/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End w:id="1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362" w:rsidRPr="00E609F0" w:rsidTr="004E2412">
        <w:trPr>
          <w:trHeight w:val="1425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存在的问题及解决方案：</w:t>
            </w: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对所存在的问题认识充分、分析严谨，所提出的解决方案合理、可行等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362" w:rsidRPr="00E609F0" w:rsidTr="004E2412">
        <w:trPr>
          <w:trHeight w:val="132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论文后续计划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后续工作计划及经费预算：</w:t>
            </w: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工作内容、进度安排、经费预算等合理、可行等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362" w:rsidRPr="00E609F0" w:rsidTr="004E2412">
        <w:trPr>
          <w:trHeight w:val="765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362" w:rsidRPr="00E609F0" w:rsidTr="004E2412">
        <w:trPr>
          <w:trHeight w:val="1956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具体评价意见：（请写出明确、具体、详细的评审意见）</w:t>
            </w:r>
          </w:p>
          <w:p w:rsidR="00C43362" w:rsidRPr="00FC1B42" w:rsidRDefault="00C43362" w:rsidP="004E2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336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C1B42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评定小组成员（签字）</w:t>
            </w: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 </w:t>
            </w:r>
          </w:p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</w:t>
            </w: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C43362" w:rsidRPr="008474DB" w:rsidRDefault="00C43362" w:rsidP="00C43362">
      <w:pPr>
        <w:rPr>
          <w:rFonts w:eastAsia="华文中宋" w:hAnsi="华文中宋"/>
          <w:b/>
          <w:kern w:val="0"/>
          <w:sz w:val="28"/>
          <w:szCs w:val="28"/>
        </w:rPr>
      </w:pPr>
    </w:p>
    <w:p w:rsidR="00376374" w:rsidRDefault="00376374"/>
    <w:sectPr w:rsidR="0037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62"/>
    <w:rsid w:val="00376374"/>
    <w:rsid w:val="00C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 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陈巧莲</cp:lastModifiedBy>
  <cp:revision>1</cp:revision>
  <dcterms:created xsi:type="dcterms:W3CDTF">2014-10-14T08:14:00Z</dcterms:created>
  <dcterms:modified xsi:type="dcterms:W3CDTF">2014-10-14T08:14:00Z</dcterms:modified>
</cp:coreProperties>
</file>