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74" w:rsidRPr="00E75F0A" w:rsidRDefault="00FD4E74" w:rsidP="00FD4E74">
      <w:pPr>
        <w:ind w:firstLine="560"/>
        <w:rPr>
          <w:sz w:val="28"/>
          <w:szCs w:val="28"/>
        </w:rPr>
      </w:pPr>
      <w:r w:rsidRPr="00E75F0A">
        <w:rPr>
          <w:rFonts w:hint="eastAsia"/>
          <w:sz w:val="28"/>
          <w:szCs w:val="28"/>
        </w:rPr>
        <w:t>附件：</w:t>
      </w:r>
    </w:p>
    <w:p w:rsidR="00FD4E74" w:rsidRPr="00E75F0A" w:rsidRDefault="00FD4E74" w:rsidP="00FD4E74">
      <w:pPr>
        <w:ind w:firstLineChars="600" w:firstLine="1680"/>
        <w:rPr>
          <w:sz w:val="28"/>
          <w:szCs w:val="28"/>
        </w:rPr>
      </w:pPr>
      <w:r w:rsidRPr="00E75F0A">
        <w:rPr>
          <w:rFonts w:hint="eastAsia"/>
          <w:sz w:val="28"/>
          <w:szCs w:val="28"/>
        </w:rPr>
        <w:t>2019年专业学位研究生培养改革优秀专项一览表</w:t>
      </w:r>
    </w:p>
    <w:tbl>
      <w:tblPr>
        <w:tblW w:w="8357" w:type="dxa"/>
        <w:tblLook w:val="04A0" w:firstRow="1" w:lastRow="0" w:firstColumn="1" w:lastColumn="0" w:noHBand="0" w:noVBand="1"/>
      </w:tblPr>
      <w:tblGrid>
        <w:gridCol w:w="1169"/>
        <w:gridCol w:w="1169"/>
        <w:gridCol w:w="4240"/>
        <w:gridCol w:w="1779"/>
      </w:tblGrid>
      <w:tr w:rsidR="00FD4E74" w:rsidRPr="008B7DB5" w:rsidTr="00851889">
        <w:trPr>
          <w:trHeight w:val="62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74" w:rsidRPr="008B7DB5" w:rsidRDefault="00FD4E74" w:rsidP="0085188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DB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74" w:rsidRPr="008B7DB5" w:rsidRDefault="00FD4E74" w:rsidP="0085188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DB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74" w:rsidRPr="008B7DB5" w:rsidRDefault="00FD4E74" w:rsidP="0085188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DB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74" w:rsidRPr="008B7DB5" w:rsidRDefault="00FD4E74" w:rsidP="0085188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7DB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项目负责人</w:t>
            </w:r>
          </w:p>
        </w:tc>
      </w:tr>
      <w:tr w:rsidR="00FD4E74" w:rsidRPr="008B7DB5" w:rsidTr="00851889">
        <w:trPr>
          <w:trHeight w:val="33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动医学院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卓越临床兽医专项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金艺鹏</w:t>
            </w:r>
          </w:p>
        </w:tc>
      </w:tr>
      <w:tr w:rsidR="00FD4E74" w:rsidRPr="008B7DB5" w:rsidTr="00851889">
        <w:trPr>
          <w:trHeight w:val="64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资环学院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科技小院专业学位研究生招生与改革专项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江荣风</w:t>
            </w:r>
          </w:p>
        </w:tc>
      </w:tr>
      <w:tr w:rsidR="00FD4E74" w:rsidRPr="008B7DB5" w:rsidTr="00851889">
        <w:trPr>
          <w:trHeight w:val="33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动科学院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牛精英计划专项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曹志军</w:t>
            </w:r>
          </w:p>
        </w:tc>
      </w:tr>
      <w:tr w:rsidR="00FD4E74" w:rsidRPr="008B7DB5" w:rsidTr="00851889">
        <w:trPr>
          <w:trHeight w:val="64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水院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“农业绿色高效用水”专业学位综合改革专项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杜太生</w:t>
            </w:r>
          </w:p>
        </w:tc>
      </w:tr>
      <w:tr w:rsidR="00FD4E74" w:rsidRPr="008B7DB5" w:rsidTr="00851889">
        <w:trPr>
          <w:trHeight w:val="96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食品学院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兴化专项现代食品加工与营养体系硕士招生专项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胡小松</w:t>
            </w:r>
          </w:p>
        </w:tc>
      </w:tr>
      <w:tr w:rsidR="00FD4E74" w:rsidRPr="008B7DB5" w:rsidTr="00851889">
        <w:trPr>
          <w:trHeight w:val="64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工学院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卓越农机装备工程师项目招生专项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宋正河</w:t>
            </w:r>
          </w:p>
        </w:tc>
      </w:tr>
      <w:tr w:rsidR="00FD4E74" w:rsidRPr="008B7DB5" w:rsidTr="00851889">
        <w:trPr>
          <w:trHeight w:val="33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会计硕士人才培养专项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陈秀凤</w:t>
            </w:r>
          </w:p>
        </w:tc>
      </w:tr>
      <w:tr w:rsidR="00FD4E74" w:rsidRPr="008B7DB5" w:rsidTr="00851889">
        <w:trPr>
          <w:trHeight w:val="97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农学院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“精准扶贫</w:t>
            </w:r>
            <w:r w:rsidRPr="008B7DB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-</w:t>
            </w: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乡村振兴”全日制专业学位研究生招生与培养改革专项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曾昭海</w:t>
            </w:r>
          </w:p>
        </w:tc>
      </w:tr>
      <w:tr w:rsidR="00FD4E74" w:rsidRPr="008B7DB5" w:rsidTr="00851889">
        <w:trPr>
          <w:trHeight w:val="64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信电学院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智慧农业计算机技术改革专项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E74" w:rsidRPr="008B7DB5" w:rsidRDefault="00FD4E74" w:rsidP="008518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7DB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高万林</w:t>
            </w:r>
          </w:p>
        </w:tc>
      </w:tr>
    </w:tbl>
    <w:p w:rsidR="00FD4E74" w:rsidRPr="008B7DB5" w:rsidRDefault="00FD4E74" w:rsidP="00FD4E74">
      <w:pPr>
        <w:ind w:firstLine="560"/>
        <w:rPr>
          <w:sz w:val="28"/>
          <w:szCs w:val="28"/>
        </w:rPr>
      </w:pPr>
    </w:p>
    <w:p w:rsidR="00DD6F06" w:rsidRDefault="00DD6F06">
      <w:bookmarkStart w:id="0" w:name="_GoBack"/>
      <w:bookmarkEnd w:id="0"/>
    </w:p>
    <w:sectPr w:rsidR="00DD6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74"/>
    <w:rsid w:val="00DD6F06"/>
    <w:rsid w:val="00FD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4D899-41F5-4432-8B30-53A5816F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chenql</dc:creator>
  <cp:keywords/>
  <dc:description/>
  <cp:lastModifiedBy>chenql</cp:lastModifiedBy>
  <cp:revision>1</cp:revision>
  <dcterms:created xsi:type="dcterms:W3CDTF">2019-12-04T08:58:00Z</dcterms:created>
  <dcterms:modified xsi:type="dcterms:W3CDTF">2019-12-04T08:59:00Z</dcterms:modified>
</cp:coreProperties>
</file>